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E2C8" w14:textId="1D95F4DA" w:rsidR="0014766E" w:rsidRPr="002054D4" w:rsidRDefault="0014766E" w:rsidP="0014766E">
      <w:pPr>
        <w:spacing w:after="36"/>
        <w:rPr>
          <w:rFonts w:ascii="Times New Roman" w:hAnsi="Times New Roman" w:cs="Times New Roman"/>
          <w:b/>
          <w:bCs/>
        </w:rPr>
      </w:pPr>
      <w:r w:rsidRPr="002054D4">
        <w:rPr>
          <w:rFonts w:ascii="Times New Roman" w:hAnsi="Times New Roman" w:cs="Times New Roman"/>
          <w:b/>
          <w:bCs/>
          <w:sz w:val="32"/>
        </w:rPr>
        <w:t xml:space="preserve">QUALITY ASSURANCE AND IMPROVEMENT POLICY </w:t>
      </w:r>
      <w:r w:rsidRPr="00534274">
        <w:rPr>
          <w:rFonts w:ascii="Times New Roman" w:hAnsi="Times New Roman" w:cs="Times New Roman"/>
          <w:b/>
          <w:bCs/>
          <w:sz w:val="28"/>
          <w:szCs w:val="28"/>
        </w:rPr>
        <w:t>(QA.202</w:t>
      </w:r>
      <w:r w:rsidR="00C31E0C">
        <w:rPr>
          <w:rFonts w:ascii="Times New Roman" w:hAnsi="Times New Roman" w:cs="Times New Roman"/>
          <w:b/>
          <w:bCs/>
          <w:sz w:val="28"/>
          <w:szCs w:val="28"/>
        </w:rPr>
        <w:t>6</w:t>
      </w:r>
      <w:r w:rsidRPr="00534274">
        <w:rPr>
          <w:rFonts w:ascii="Times New Roman" w:hAnsi="Times New Roman" w:cs="Times New Roman"/>
          <w:b/>
          <w:bCs/>
          <w:sz w:val="28"/>
          <w:szCs w:val="28"/>
        </w:rPr>
        <w:t>)</w:t>
      </w:r>
    </w:p>
    <w:p w14:paraId="524E06DF" w14:textId="77777777" w:rsidR="0014766E" w:rsidRPr="002054D4" w:rsidRDefault="0014766E" w:rsidP="0014766E">
      <w:pPr>
        <w:spacing w:after="0"/>
        <w:rPr>
          <w:rFonts w:ascii="Times New Roman" w:hAnsi="Times New Roman" w:cs="Times New Roman"/>
        </w:rPr>
      </w:pPr>
      <w:r w:rsidRPr="002054D4">
        <w:rPr>
          <w:rFonts w:ascii="Times New Roman" w:hAnsi="Times New Roman" w:cs="Times New Roman"/>
        </w:rPr>
        <w:t xml:space="preserve"> </w:t>
      </w:r>
    </w:p>
    <w:p w14:paraId="166A685D" w14:textId="77777777" w:rsidR="0014766E" w:rsidRPr="006C00EF" w:rsidRDefault="0014766E" w:rsidP="0014766E">
      <w:pPr>
        <w:spacing w:after="5" w:line="249" w:lineRule="auto"/>
        <w:rPr>
          <w:rFonts w:ascii="Times New Roman" w:hAnsi="Times New Roman" w:cs="Times New Roman"/>
        </w:rPr>
      </w:pPr>
      <w:r>
        <w:rPr>
          <w:rFonts w:ascii="Times New Roman" w:hAnsi="Times New Roman" w:cs="Times New Roman"/>
          <w:b/>
        </w:rPr>
        <w:t xml:space="preserve">1. </w:t>
      </w:r>
      <w:r w:rsidRPr="002054D4">
        <w:rPr>
          <w:rFonts w:ascii="Times New Roman" w:hAnsi="Times New Roman" w:cs="Times New Roman"/>
          <w:b/>
        </w:rPr>
        <w:t xml:space="preserve">POLICY STATEMENT </w:t>
      </w:r>
    </w:p>
    <w:p w14:paraId="0B3278FA" w14:textId="77777777" w:rsidR="0014766E" w:rsidRPr="002054D4" w:rsidRDefault="0014766E" w:rsidP="0014766E">
      <w:pPr>
        <w:spacing w:after="5" w:line="249" w:lineRule="auto"/>
        <w:ind w:left="163"/>
        <w:rPr>
          <w:rFonts w:ascii="Times New Roman" w:hAnsi="Times New Roman" w:cs="Times New Roman"/>
        </w:rPr>
      </w:pPr>
    </w:p>
    <w:p w14:paraId="2A57C359" w14:textId="6DC7FCF0" w:rsidR="0014766E" w:rsidRPr="002054D4" w:rsidRDefault="0014766E" w:rsidP="0014766E">
      <w:pPr>
        <w:spacing w:after="5" w:line="249" w:lineRule="auto"/>
        <w:ind w:left="-5" w:hanging="10"/>
        <w:rPr>
          <w:rFonts w:ascii="Times New Roman" w:hAnsi="Times New Roman" w:cs="Times New Roman"/>
        </w:rPr>
      </w:pPr>
      <w:r w:rsidRPr="002054D4">
        <w:rPr>
          <w:rFonts w:ascii="Times New Roman" w:hAnsi="Times New Roman" w:cs="Times New Roman"/>
        </w:rPr>
        <w:t xml:space="preserve">CMTC recognises that procedures for the protection of all participants on the </w:t>
      </w:r>
      <w:r w:rsidR="00FC454C">
        <w:rPr>
          <w:rFonts w:ascii="Times New Roman" w:hAnsi="Times New Roman" w:cs="Times New Roman"/>
        </w:rPr>
        <w:t xml:space="preserve">Level 5 </w:t>
      </w:r>
      <w:r w:rsidRPr="002054D4">
        <w:rPr>
          <w:rFonts w:ascii="Times New Roman" w:hAnsi="Times New Roman" w:cs="Times New Roman"/>
        </w:rPr>
        <w:t xml:space="preserve">Clinical Canine Massage </w:t>
      </w:r>
      <w:r w:rsidR="00926EC3">
        <w:rPr>
          <w:rFonts w:ascii="Times New Roman" w:hAnsi="Times New Roman" w:cs="Times New Roman"/>
        </w:rPr>
        <w:t xml:space="preserve">Therapy </w:t>
      </w:r>
      <w:r w:rsidR="00FC454C">
        <w:rPr>
          <w:rFonts w:ascii="Times New Roman" w:hAnsi="Times New Roman" w:cs="Times New Roman"/>
        </w:rPr>
        <w:t>Diploma</w:t>
      </w:r>
      <w:r w:rsidR="004D0031">
        <w:rPr>
          <w:rFonts w:ascii="Times New Roman" w:hAnsi="Times New Roman" w:cs="Times New Roman"/>
        </w:rPr>
        <w:t>,</w:t>
      </w:r>
      <w:r w:rsidR="00926EC3">
        <w:rPr>
          <w:rFonts w:ascii="Times New Roman" w:hAnsi="Times New Roman" w:cs="Times New Roman"/>
        </w:rPr>
        <w:t xml:space="preserve"> and any other course associated </w:t>
      </w:r>
      <w:r w:rsidR="004D0031">
        <w:rPr>
          <w:rFonts w:ascii="Times New Roman" w:hAnsi="Times New Roman" w:cs="Times New Roman"/>
        </w:rPr>
        <w:t xml:space="preserve">with it, </w:t>
      </w:r>
      <w:r w:rsidRPr="002054D4">
        <w:rPr>
          <w:rFonts w:ascii="Times New Roman" w:hAnsi="Times New Roman" w:cs="Times New Roman"/>
          <w:color w:val="FF0000"/>
        </w:rPr>
        <w:t xml:space="preserve"> </w:t>
      </w:r>
      <w:r w:rsidRPr="002054D4">
        <w:rPr>
          <w:rFonts w:ascii="Times New Roman" w:hAnsi="Times New Roman" w:cs="Times New Roman"/>
        </w:rPr>
        <w:t xml:space="preserve">will only be effective if delivered within an organisational structure of the highest quality. CMTC therefore believes that the quality of service offered is best maintained and improved within the following Quality Framework. </w:t>
      </w:r>
    </w:p>
    <w:p w14:paraId="03EDED7A" w14:textId="77777777" w:rsidR="0014766E" w:rsidRPr="002054D4" w:rsidRDefault="0014766E" w:rsidP="0014766E">
      <w:pPr>
        <w:spacing w:after="0"/>
        <w:rPr>
          <w:rFonts w:ascii="Times New Roman" w:hAnsi="Times New Roman" w:cs="Times New Roman"/>
        </w:rPr>
      </w:pPr>
      <w:r w:rsidRPr="002054D4">
        <w:rPr>
          <w:rFonts w:ascii="Times New Roman" w:hAnsi="Times New Roman" w:cs="Times New Roman"/>
        </w:rPr>
        <w:t xml:space="preserve"> </w:t>
      </w:r>
    </w:p>
    <w:p w14:paraId="59BC0104" w14:textId="77777777" w:rsidR="0014766E" w:rsidRPr="006C00EF" w:rsidRDefault="0014766E" w:rsidP="0014766E">
      <w:pPr>
        <w:spacing w:after="5" w:line="249" w:lineRule="auto"/>
        <w:rPr>
          <w:rFonts w:ascii="Times New Roman" w:hAnsi="Times New Roman" w:cs="Times New Roman"/>
        </w:rPr>
      </w:pPr>
      <w:r>
        <w:rPr>
          <w:rFonts w:ascii="Times New Roman" w:hAnsi="Times New Roman" w:cs="Times New Roman"/>
          <w:b/>
        </w:rPr>
        <w:t xml:space="preserve">2. </w:t>
      </w:r>
      <w:r w:rsidRPr="002054D4">
        <w:rPr>
          <w:rFonts w:ascii="Times New Roman" w:hAnsi="Times New Roman" w:cs="Times New Roman"/>
          <w:b/>
        </w:rPr>
        <w:t xml:space="preserve">QUALITY ASSURANCE OF CMTC COURSE DELIVERY </w:t>
      </w:r>
    </w:p>
    <w:p w14:paraId="1C7FC9ED" w14:textId="77777777" w:rsidR="0014766E" w:rsidRPr="002054D4" w:rsidRDefault="0014766E" w:rsidP="0014766E">
      <w:pPr>
        <w:spacing w:after="5" w:line="249" w:lineRule="auto"/>
        <w:ind w:left="163"/>
        <w:rPr>
          <w:rFonts w:ascii="Times New Roman" w:hAnsi="Times New Roman" w:cs="Times New Roman"/>
        </w:rPr>
      </w:pPr>
    </w:p>
    <w:p w14:paraId="6D7249E8" w14:textId="77777777" w:rsidR="0014766E" w:rsidRPr="002054D4" w:rsidRDefault="0014766E" w:rsidP="0014766E">
      <w:pPr>
        <w:spacing w:after="5" w:line="249" w:lineRule="auto"/>
        <w:ind w:left="-5" w:hanging="10"/>
        <w:rPr>
          <w:rFonts w:ascii="Times New Roman" w:hAnsi="Times New Roman" w:cs="Times New Roman"/>
        </w:rPr>
      </w:pPr>
      <w:r w:rsidRPr="002054D4">
        <w:rPr>
          <w:rFonts w:ascii="Times New Roman" w:hAnsi="Times New Roman" w:cs="Times New Roman"/>
        </w:rPr>
        <w:t>CMTC assures the quality of its operations through monitoring, review, and planning activities undertaken by all tutors</w:t>
      </w:r>
      <w:r>
        <w:rPr>
          <w:rFonts w:ascii="Times New Roman" w:hAnsi="Times New Roman" w:cs="Times New Roman"/>
        </w:rPr>
        <w:t>/Instructors</w:t>
      </w:r>
      <w:r w:rsidRPr="002054D4">
        <w:rPr>
          <w:rFonts w:ascii="Times New Roman" w:hAnsi="Times New Roman" w:cs="Times New Roman"/>
        </w:rPr>
        <w:t xml:space="preserve"> and administration staff by developing and agreeing a 2 year strategic plan, agreeing Self-Assessment procedures for staff and </w:t>
      </w:r>
      <w:r>
        <w:rPr>
          <w:rFonts w:ascii="Times New Roman" w:hAnsi="Times New Roman" w:cs="Times New Roman"/>
        </w:rPr>
        <w:t>Learners</w:t>
      </w:r>
      <w:r w:rsidRPr="002054D4">
        <w:rPr>
          <w:rFonts w:ascii="Times New Roman" w:hAnsi="Times New Roman" w:cs="Times New Roman"/>
        </w:rPr>
        <w:t xml:space="preserve"> and through staff Continued Professional Development (CPD) </w:t>
      </w:r>
    </w:p>
    <w:p w14:paraId="548A4E0E" w14:textId="77777777" w:rsidR="0014766E" w:rsidRPr="002054D4" w:rsidRDefault="0014766E" w:rsidP="0014766E">
      <w:pPr>
        <w:spacing w:after="0"/>
        <w:rPr>
          <w:rFonts w:ascii="Times New Roman" w:hAnsi="Times New Roman" w:cs="Times New Roman"/>
        </w:rPr>
      </w:pPr>
      <w:r w:rsidRPr="002054D4">
        <w:rPr>
          <w:rFonts w:ascii="Times New Roman" w:hAnsi="Times New Roman" w:cs="Times New Roman"/>
        </w:rPr>
        <w:t xml:space="preserve"> </w:t>
      </w:r>
    </w:p>
    <w:p w14:paraId="58E143D4" w14:textId="77777777" w:rsidR="0014766E" w:rsidRPr="002054D4" w:rsidRDefault="0014766E" w:rsidP="0014766E">
      <w:pPr>
        <w:spacing w:after="33" w:line="249" w:lineRule="auto"/>
        <w:ind w:left="-5" w:hanging="10"/>
        <w:rPr>
          <w:rFonts w:ascii="Times New Roman" w:hAnsi="Times New Roman" w:cs="Times New Roman"/>
        </w:rPr>
      </w:pPr>
      <w:r w:rsidRPr="002054D4">
        <w:rPr>
          <w:rFonts w:ascii="Times New Roman" w:hAnsi="Times New Roman" w:cs="Times New Roman"/>
        </w:rPr>
        <w:t xml:space="preserve">CMTC is also responsible for  </w:t>
      </w:r>
    </w:p>
    <w:p w14:paraId="54F40690" w14:textId="77777777" w:rsidR="0014766E" w:rsidRPr="002054D4" w:rsidRDefault="0014766E" w:rsidP="0014766E">
      <w:pPr>
        <w:numPr>
          <w:ilvl w:val="1"/>
          <w:numId w:val="1"/>
        </w:numPr>
        <w:spacing w:after="37" w:line="249" w:lineRule="auto"/>
        <w:ind w:hanging="360"/>
        <w:rPr>
          <w:rFonts w:ascii="Times New Roman" w:hAnsi="Times New Roman" w:cs="Times New Roman"/>
        </w:rPr>
      </w:pPr>
      <w:r w:rsidRPr="002054D4">
        <w:rPr>
          <w:rFonts w:ascii="Times New Roman" w:hAnsi="Times New Roman" w:cs="Times New Roman"/>
        </w:rPr>
        <w:t xml:space="preserve">Ensuring that its policies and practice is aligned across the course and ensuring that good practice is recognised and promoted. </w:t>
      </w:r>
    </w:p>
    <w:p w14:paraId="30ACA764" w14:textId="77777777" w:rsidR="0014766E" w:rsidRPr="002054D4" w:rsidRDefault="0014766E" w:rsidP="0014766E">
      <w:pPr>
        <w:numPr>
          <w:ilvl w:val="1"/>
          <w:numId w:val="1"/>
        </w:numPr>
        <w:spacing w:after="5" w:line="249" w:lineRule="auto"/>
        <w:ind w:hanging="360"/>
        <w:rPr>
          <w:rFonts w:ascii="Times New Roman" w:hAnsi="Times New Roman" w:cs="Times New Roman"/>
        </w:rPr>
      </w:pPr>
      <w:r w:rsidRPr="002054D4">
        <w:rPr>
          <w:rFonts w:ascii="Times New Roman" w:hAnsi="Times New Roman" w:cs="Times New Roman"/>
        </w:rPr>
        <w:t xml:space="preserve">To validate assessment decisions to ensure consistent and fairness </w:t>
      </w:r>
    </w:p>
    <w:p w14:paraId="6A9E8270" w14:textId="77777777" w:rsidR="0014766E" w:rsidRPr="002054D4" w:rsidRDefault="0014766E" w:rsidP="0014766E">
      <w:pPr>
        <w:numPr>
          <w:ilvl w:val="1"/>
          <w:numId w:val="1"/>
        </w:numPr>
        <w:spacing w:after="5" w:line="249" w:lineRule="auto"/>
        <w:ind w:hanging="360"/>
        <w:rPr>
          <w:rFonts w:ascii="Times New Roman" w:hAnsi="Times New Roman" w:cs="Times New Roman"/>
        </w:rPr>
      </w:pPr>
      <w:r w:rsidRPr="002054D4">
        <w:rPr>
          <w:rFonts w:ascii="Times New Roman" w:hAnsi="Times New Roman" w:cs="Times New Roman"/>
        </w:rPr>
        <w:t xml:space="preserve">Assessor networking and sharing of good practice </w:t>
      </w:r>
    </w:p>
    <w:p w14:paraId="5DFEFE18" w14:textId="77777777" w:rsidR="0014766E" w:rsidRPr="002054D4" w:rsidRDefault="0014766E" w:rsidP="0014766E">
      <w:pPr>
        <w:numPr>
          <w:ilvl w:val="1"/>
          <w:numId w:val="1"/>
        </w:numPr>
        <w:spacing w:after="5" w:line="249" w:lineRule="auto"/>
        <w:ind w:hanging="360"/>
        <w:rPr>
          <w:rFonts w:ascii="Times New Roman" w:hAnsi="Times New Roman" w:cs="Times New Roman"/>
        </w:rPr>
      </w:pPr>
      <w:r w:rsidRPr="002054D4">
        <w:rPr>
          <w:rFonts w:ascii="Times New Roman" w:hAnsi="Times New Roman" w:cs="Times New Roman"/>
        </w:rPr>
        <w:t xml:space="preserve">Valid, reliable, and consistent training and/or assessment </w:t>
      </w:r>
    </w:p>
    <w:p w14:paraId="1A66BEC8" w14:textId="77777777" w:rsidR="0014766E" w:rsidRPr="002054D4" w:rsidRDefault="0014766E" w:rsidP="0014766E">
      <w:pPr>
        <w:numPr>
          <w:ilvl w:val="1"/>
          <w:numId w:val="1"/>
        </w:numPr>
        <w:spacing w:after="5" w:line="249" w:lineRule="auto"/>
        <w:ind w:hanging="360"/>
        <w:rPr>
          <w:rFonts w:ascii="Times New Roman" w:hAnsi="Times New Roman" w:cs="Times New Roman"/>
        </w:rPr>
      </w:pPr>
      <w:r w:rsidRPr="002054D4">
        <w:rPr>
          <w:rFonts w:ascii="Times New Roman" w:hAnsi="Times New Roman" w:cs="Times New Roman"/>
        </w:rPr>
        <w:t xml:space="preserve">Demonstrate a commitment to on-going professional development </w:t>
      </w:r>
    </w:p>
    <w:p w14:paraId="72B1ACE2" w14:textId="77777777" w:rsidR="0014766E" w:rsidRPr="002054D4" w:rsidRDefault="0014766E" w:rsidP="0014766E">
      <w:pPr>
        <w:spacing w:after="0"/>
        <w:rPr>
          <w:rFonts w:ascii="Times New Roman" w:hAnsi="Times New Roman" w:cs="Times New Roman"/>
        </w:rPr>
      </w:pPr>
      <w:r w:rsidRPr="002054D4">
        <w:rPr>
          <w:rFonts w:ascii="Times New Roman" w:hAnsi="Times New Roman" w:cs="Times New Roman"/>
        </w:rPr>
        <w:t xml:space="preserve"> </w:t>
      </w:r>
    </w:p>
    <w:p w14:paraId="25425D14" w14:textId="77777777" w:rsidR="0014766E" w:rsidRPr="006C00EF" w:rsidRDefault="0014766E" w:rsidP="0014766E">
      <w:pPr>
        <w:spacing w:after="5" w:line="249" w:lineRule="auto"/>
        <w:rPr>
          <w:rFonts w:ascii="Times New Roman" w:hAnsi="Times New Roman" w:cs="Times New Roman"/>
        </w:rPr>
      </w:pPr>
      <w:r>
        <w:rPr>
          <w:rFonts w:ascii="Times New Roman" w:hAnsi="Times New Roman" w:cs="Times New Roman"/>
          <w:b/>
        </w:rPr>
        <w:t xml:space="preserve">3. </w:t>
      </w:r>
      <w:r w:rsidRPr="002054D4">
        <w:rPr>
          <w:rFonts w:ascii="Times New Roman" w:hAnsi="Times New Roman" w:cs="Times New Roman"/>
          <w:b/>
        </w:rPr>
        <w:t xml:space="preserve">EDUCATIONAL QUALITY ASSURANCE  </w:t>
      </w:r>
    </w:p>
    <w:p w14:paraId="7DF98F38" w14:textId="77777777" w:rsidR="0014766E" w:rsidRPr="002054D4" w:rsidRDefault="0014766E" w:rsidP="0014766E">
      <w:pPr>
        <w:spacing w:after="5" w:line="249" w:lineRule="auto"/>
        <w:ind w:left="163"/>
        <w:rPr>
          <w:rFonts w:ascii="Times New Roman" w:hAnsi="Times New Roman" w:cs="Times New Roman"/>
        </w:rPr>
      </w:pPr>
    </w:p>
    <w:p w14:paraId="69F85811" w14:textId="77777777" w:rsidR="0014766E" w:rsidRPr="002054D4" w:rsidRDefault="0014766E" w:rsidP="0014766E">
      <w:pPr>
        <w:spacing w:after="33" w:line="249" w:lineRule="auto"/>
        <w:ind w:left="-5" w:hanging="10"/>
        <w:rPr>
          <w:rFonts w:ascii="Times New Roman" w:hAnsi="Times New Roman" w:cs="Times New Roman"/>
        </w:rPr>
      </w:pPr>
      <w:r w:rsidRPr="002054D4">
        <w:rPr>
          <w:rFonts w:ascii="Times New Roman" w:hAnsi="Times New Roman" w:cs="Times New Roman"/>
        </w:rPr>
        <w:t xml:space="preserve"> Aims:  </w:t>
      </w:r>
    </w:p>
    <w:p w14:paraId="775786C6" w14:textId="77777777" w:rsidR="0014766E" w:rsidRPr="002054D4" w:rsidRDefault="0014766E" w:rsidP="0014766E">
      <w:pPr>
        <w:numPr>
          <w:ilvl w:val="1"/>
          <w:numId w:val="1"/>
        </w:numPr>
        <w:spacing w:after="41" w:line="249" w:lineRule="auto"/>
        <w:ind w:hanging="360"/>
        <w:rPr>
          <w:rFonts w:ascii="Times New Roman" w:hAnsi="Times New Roman" w:cs="Times New Roman"/>
        </w:rPr>
      </w:pPr>
      <w:r w:rsidRPr="002054D4">
        <w:rPr>
          <w:rFonts w:ascii="Times New Roman" w:hAnsi="Times New Roman" w:cs="Times New Roman"/>
        </w:rPr>
        <w:t xml:space="preserve">To enable the learner to enquire, question or appeal against an assessment decision.  </w:t>
      </w:r>
    </w:p>
    <w:p w14:paraId="73DA4AC5" w14:textId="77777777" w:rsidR="0014766E" w:rsidRPr="002054D4" w:rsidRDefault="0014766E" w:rsidP="0014766E">
      <w:pPr>
        <w:numPr>
          <w:ilvl w:val="1"/>
          <w:numId w:val="1"/>
        </w:numPr>
        <w:spacing w:after="68" w:line="249" w:lineRule="auto"/>
        <w:ind w:hanging="360"/>
        <w:rPr>
          <w:rFonts w:ascii="Times New Roman" w:hAnsi="Times New Roman" w:cs="Times New Roman"/>
        </w:rPr>
      </w:pPr>
      <w:r w:rsidRPr="002054D4">
        <w:rPr>
          <w:rFonts w:ascii="Times New Roman" w:hAnsi="Times New Roman" w:cs="Times New Roman"/>
        </w:rPr>
        <w:t xml:space="preserve">To attempt to reach agreement between the learner and the assessor at the earliest opportunity.  </w:t>
      </w:r>
    </w:p>
    <w:p w14:paraId="187356B0" w14:textId="77777777" w:rsidR="0014766E" w:rsidRPr="002054D4" w:rsidRDefault="0014766E" w:rsidP="0014766E">
      <w:pPr>
        <w:numPr>
          <w:ilvl w:val="1"/>
          <w:numId w:val="1"/>
        </w:numPr>
        <w:spacing w:after="41" w:line="249" w:lineRule="auto"/>
        <w:ind w:hanging="360"/>
        <w:rPr>
          <w:rFonts w:ascii="Times New Roman" w:hAnsi="Times New Roman" w:cs="Times New Roman"/>
        </w:rPr>
      </w:pPr>
      <w:r w:rsidRPr="002054D4">
        <w:rPr>
          <w:rFonts w:ascii="Times New Roman" w:hAnsi="Times New Roman" w:cs="Times New Roman"/>
        </w:rPr>
        <w:t xml:space="preserve">To standardise and record any appeal to ensure openness and fairness.  </w:t>
      </w:r>
    </w:p>
    <w:p w14:paraId="1BD15FCD" w14:textId="77777777" w:rsidR="0014766E" w:rsidRPr="002054D4" w:rsidRDefault="0014766E" w:rsidP="0014766E">
      <w:pPr>
        <w:numPr>
          <w:ilvl w:val="1"/>
          <w:numId w:val="1"/>
        </w:numPr>
        <w:spacing w:after="38" w:line="249" w:lineRule="auto"/>
        <w:ind w:hanging="360"/>
        <w:rPr>
          <w:rFonts w:ascii="Times New Roman" w:hAnsi="Times New Roman" w:cs="Times New Roman"/>
        </w:rPr>
      </w:pPr>
      <w:r w:rsidRPr="002054D4">
        <w:rPr>
          <w:rFonts w:ascii="Times New Roman" w:hAnsi="Times New Roman" w:cs="Times New Roman"/>
        </w:rPr>
        <w:t xml:space="preserve">To facilitate a learner’s ultimate right of appeal to the awarding body, where appropriate.  </w:t>
      </w:r>
    </w:p>
    <w:p w14:paraId="4A550859" w14:textId="77777777" w:rsidR="0014766E" w:rsidRPr="002054D4" w:rsidRDefault="0014766E" w:rsidP="0014766E">
      <w:pPr>
        <w:numPr>
          <w:ilvl w:val="1"/>
          <w:numId w:val="1"/>
        </w:numPr>
        <w:spacing w:after="5" w:line="249" w:lineRule="auto"/>
        <w:ind w:hanging="360"/>
        <w:rPr>
          <w:rFonts w:ascii="Times New Roman" w:hAnsi="Times New Roman" w:cs="Times New Roman"/>
        </w:rPr>
      </w:pPr>
      <w:r w:rsidRPr="002054D4">
        <w:rPr>
          <w:rFonts w:ascii="Times New Roman" w:hAnsi="Times New Roman" w:cs="Times New Roman"/>
        </w:rPr>
        <w:t xml:space="preserve">To protect the interests of all learners and the integrity of the training course.  </w:t>
      </w:r>
    </w:p>
    <w:p w14:paraId="3B2E261C" w14:textId="77777777" w:rsidR="0014766E" w:rsidRPr="002054D4" w:rsidRDefault="0014766E" w:rsidP="0014766E">
      <w:pPr>
        <w:spacing w:after="0"/>
        <w:rPr>
          <w:rFonts w:ascii="Times New Roman" w:hAnsi="Times New Roman" w:cs="Times New Roman"/>
        </w:rPr>
      </w:pPr>
      <w:r w:rsidRPr="002054D4">
        <w:rPr>
          <w:rFonts w:ascii="Times New Roman" w:hAnsi="Times New Roman" w:cs="Times New Roman"/>
        </w:rPr>
        <w:t xml:space="preserve"> </w:t>
      </w:r>
    </w:p>
    <w:p w14:paraId="7478C999" w14:textId="77777777" w:rsidR="0014766E" w:rsidRPr="002054D4" w:rsidRDefault="0014766E" w:rsidP="0014766E">
      <w:pPr>
        <w:spacing w:after="33" w:line="249" w:lineRule="auto"/>
        <w:ind w:left="-5" w:hanging="10"/>
        <w:rPr>
          <w:rFonts w:ascii="Times New Roman" w:hAnsi="Times New Roman" w:cs="Times New Roman"/>
        </w:rPr>
      </w:pPr>
      <w:r w:rsidRPr="002054D4">
        <w:rPr>
          <w:rFonts w:ascii="Times New Roman" w:hAnsi="Times New Roman" w:cs="Times New Roman"/>
          <w:b/>
        </w:rPr>
        <w:t xml:space="preserve">In order to do this, CMTC will:  </w:t>
      </w:r>
    </w:p>
    <w:p w14:paraId="58DAF315" w14:textId="77777777" w:rsidR="0014766E" w:rsidRPr="002054D4" w:rsidRDefault="0014766E" w:rsidP="0014766E">
      <w:pPr>
        <w:numPr>
          <w:ilvl w:val="1"/>
          <w:numId w:val="1"/>
        </w:numPr>
        <w:spacing w:after="38" w:line="249" w:lineRule="auto"/>
        <w:ind w:hanging="360"/>
        <w:rPr>
          <w:rFonts w:ascii="Times New Roman" w:hAnsi="Times New Roman" w:cs="Times New Roman"/>
        </w:rPr>
      </w:pPr>
      <w:r w:rsidRPr="002054D4">
        <w:rPr>
          <w:rFonts w:ascii="Times New Roman" w:hAnsi="Times New Roman" w:cs="Times New Roman"/>
        </w:rPr>
        <w:t xml:space="preserve">Inform the learner </w:t>
      </w:r>
      <w:r w:rsidRPr="00C31E0C">
        <w:rPr>
          <w:rFonts w:ascii="Times New Roman" w:hAnsi="Times New Roman" w:cs="Times New Roman"/>
        </w:rPr>
        <w:t>at enrolment</w:t>
      </w:r>
      <w:r w:rsidRPr="002054D4">
        <w:rPr>
          <w:rFonts w:ascii="Times New Roman" w:hAnsi="Times New Roman" w:cs="Times New Roman"/>
        </w:rPr>
        <w:t xml:space="preserve">, of the Appeals Policy and procedure  </w:t>
      </w:r>
    </w:p>
    <w:p w14:paraId="62AC5A3F" w14:textId="77777777" w:rsidR="0014766E" w:rsidRPr="002054D4" w:rsidRDefault="0014766E" w:rsidP="0014766E">
      <w:pPr>
        <w:numPr>
          <w:ilvl w:val="1"/>
          <w:numId w:val="1"/>
        </w:numPr>
        <w:spacing w:after="36" w:line="249" w:lineRule="auto"/>
        <w:ind w:hanging="360"/>
        <w:rPr>
          <w:rFonts w:ascii="Times New Roman" w:hAnsi="Times New Roman" w:cs="Times New Roman"/>
        </w:rPr>
      </w:pPr>
      <w:r w:rsidRPr="002054D4">
        <w:rPr>
          <w:rFonts w:ascii="Times New Roman" w:hAnsi="Times New Roman" w:cs="Times New Roman"/>
        </w:rPr>
        <w:t xml:space="preserve">Record, track and validate any appeal  </w:t>
      </w:r>
    </w:p>
    <w:p w14:paraId="090F1921" w14:textId="77777777" w:rsidR="0014766E" w:rsidRPr="002054D4" w:rsidRDefault="0014766E" w:rsidP="0014766E">
      <w:pPr>
        <w:numPr>
          <w:ilvl w:val="1"/>
          <w:numId w:val="1"/>
        </w:numPr>
        <w:spacing w:after="69" w:line="249" w:lineRule="auto"/>
        <w:ind w:hanging="360"/>
        <w:rPr>
          <w:rFonts w:ascii="Times New Roman" w:hAnsi="Times New Roman" w:cs="Times New Roman"/>
        </w:rPr>
      </w:pPr>
      <w:r w:rsidRPr="002054D4">
        <w:rPr>
          <w:rFonts w:ascii="Times New Roman" w:hAnsi="Times New Roman" w:cs="Times New Roman"/>
        </w:rPr>
        <w:t xml:space="preserve">Forward the appeal to the awarding body when a learner considers that a decision continues to disadvantage her/him after the internal appeals process has been exhausted  </w:t>
      </w:r>
    </w:p>
    <w:p w14:paraId="2343AC3B" w14:textId="77777777" w:rsidR="0014766E" w:rsidRPr="002054D4" w:rsidRDefault="0014766E" w:rsidP="0014766E">
      <w:pPr>
        <w:numPr>
          <w:ilvl w:val="1"/>
          <w:numId w:val="1"/>
        </w:numPr>
        <w:spacing w:after="38" w:line="249" w:lineRule="auto"/>
        <w:ind w:hanging="360"/>
        <w:rPr>
          <w:rFonts w:ascii="Times New Roman" w:hAnsi="Times New Roman" w:cs="Times New Roman"/>
        </w:rPr>
      </w:pPr>
      <w:r w:rsidRPr="002054D4">
        <w:rPr>
          <w:rFonts w:ascii="Times New Roman" w:hAnsi="Times New Roman" w:cs="Times New Roman"/>
        </w:rPr>
        <w:t xml:space="preserve">Keep appeals records for inspection by the awarding body for a minimum of 18 months  </w:t>
      </w:r>
    </w:p>
    <w:p w14:paraId="76331179" w14:textId="77777777" w:rsidR="0014766E" w:rsidRPr="002054D4" w:rsidRDefault="0014766E" w:rsidP="0014766E">
      <w:pPr>
        <w:numPr>
          <w:ilvl w:val="1"/>
          <w:numId w:val="1"/>
        </w:numPr>
        <w:spacing w:after="36" w:line="249" w:lineRule="auto"/>
        <w:ind w:hanging="360"/>
        <w:rPr>
          <w:rFonts w:ascii="Times New Roman" w:hAnsi="Times New Roman" w:cs="Times New Roman"/>
        </w:rPr>
      </w:pPr>
      <w:r w:rsidRPr="002054D4">
        <w:rPr>
          <w:rFonts w:ascii="Times New Roman" w:hAnsi="Times New Roman" w:cs="Times New Roman"/>
        </w:rPr>
        <w:t xml:space="preserve">Have a staged appeals procedure  </w:t>
      </w:r>
    </w:p>
    <w:p w14:paraId="20323815" w14:textId="77777777" w:rsidR="0014766E" w:rsidRPr="002054D4" w:rsidRDefault="0014766E" w:rsidP="0014766E">
      <w:pPr>
        <w:numPr>
          <w:ilvl w:val="1"/>
          <w:numId w:val="1"/>
        </w:numPr>
        <w:spacing w:after="68" w:line="249" w:lineRule="auto"/>
        <w:ind w:hanging="360"/>
        <w:rPr>
          <w:rFonts w:ascii="Times New Roman" w:hAnsi="Times New Roman" w:cs="Times New Roman"/>
        </w:rPr>
      </w:pPr>
      <w:r w:rsidRPr="002054D4">
        <w:rPr>
          <w:rFonts w:ascii="Times New Roman" w:hAnsi="Times New Roman" w:cs="Times New Roman"/>
        </w:rPr>
        <w:t xml:space="preserve">Will take appropriate action to protect the interests of other learners and the integrity of the qualification, when the outcome of an appeal questions the validity of other results  </w:t>
      </w:r>
    </w:p>
    <w:p w14:paraId="419E5179" w14:textId="77777777" w:rsidR="0014766E" w:rsidRPr="002054D4" w:rsidRDefault="0014766E" w:rsidP="0014766E">
      <w:pPr>
        <w:numPr>
          <w:ilvl w:val="1"/>
          <w:numId w:val="1"/>
        </w:numPr>
        <w:spacing w:after="5" w:line="249" w:lineRule="auto"/>
        <w:ind w:hanging="360"/>
        <w:rPr>
          <w:rFonts w:ascii="Times New Roman" w:hAnsi="Times New Roman" w:cs="Times New Roman"/>
        </w:rPr>
      </w:pPr>
      <w:r w:rsidRPr="002054D4">
        <w:rPr>
          <w:rFonts w:ascii="Times New Roman" w:hAnsi="Times New Roman" w:cs="Times New Roman"/>
        </w:rPr>
        <w:t xml:space="preserve">Monitor appeals to inform quality improvement.  </w:t>
      </w:r>
    </w:p>
    <w:p w14:paraId="71A8729C" w14:textId="77777777" w:rsidR="0014766E" w:rsidRPr="002054D4" w:rsidRDefault="0014766E" w:rsidP="0014766E">
      <w:pPr>
        <w:spacing w:after="0"/>
        <w:rPr>
          <w:rFonts w:ascii="Times New Roman" w:hAnsi="Times New Roman" w:cs="Times New Roman"/>
        </w:rPr>
      </w:pPr>
      <w:r w:rsidRPr="002054D4">
        <w:rPr>
          <w:rFonts w:ascii="Times New Roman" w:hAnsi="Times New Roman" w:cs="Times New Roman"/>
          <w:b/>
        </w:rPr>
        <w:t xml:space="preserve"> </w:t>
      </w:r>
    </w:p>
    <w:p w14:paraId="6641BAD6" w14:textId="77777777" w:rsidR="0014766E" w:rsidRPr="002054D4" w:rsidRDefault="0014766E" w:rsidP="0014766E">
      <w:pPr>
        <w:spacing w:after="5" w:line="249" w:lineRule="auto"/>
        <w:ind w:left="-5" w:hanging="10"/>
        <w:rPr>
          <w:rFonts w:ascii="Times New Roman" w:hAnsi="Times New Roman" w:cs="Times New Roman"/>
        </w:rPr>
      </w:pPr>
      <w:r w:rsidRPr="002054D4">
        <w:rPr>
          <w:rFonts w:ascii="Times New Roman" w:hAnsi="Times New Roman" w:cs="Times New Roman"/>
          <w:b/>
        </w:rPr>
        <w:t xml:space="preserve">CMTC will ensure that </w:t>
      </w:r>
    </w:p>
    <w:p w14:paraId="02A9A0CD" w14:textId="77777777" w:rsidR="0014766E" w:rsidRPr="002054D4" w:rsidRDefault="0014766E" w:rsidP="0014766E">
      <w:pPr>
        <w:spacing w:after="24"/>
        <w:rPr>
          <w:rFonts w:ascii="Times New Roman" w:hAnsi="Times New Roman" w:cs="Times New Roman"/>
        </w:rPr>
      </w:pPr>
      <w:r w:rsidRPr="002054D4">
        <w:rPr>
          <w:rFonts w:ascii="Times New Roman" w:hAnsi="Times New Roman" w:cs="Times New Roman"/>
        </w:rPr>
        <w:t xml:space="preserve">The paperwork for each </w:t>
      </w:r>
      <w:r>
        <w:rPr>
          <w:rFonts w:ascii="Times New Roman" w:hAnsi="Times New Roman" w:cs="Times New Roman"/>
        </w:rPr>
        <w:t>Learner</w:t>
      </w:r>
      <w:r w:rsidRPr="002054D4">
        <w:rPr>
          <w:rFonts w:ascii="Times New Roman" w:hAnsi="Times New Roman" w:cs="Times New Roman"/>
        </w:rPr>
        <w:t xml:space="preserve"> is being completed fully </w:t>
      </w:r>
    </w:p>
    <w:p w14:paraId="408A9205" w14:textId="77777777" w:rsidR="0014766E" w:rsidRPr="002054D4" w:rsidRDefault="0014766E" w:rsidP="0014766E">
      <w:pPr>
        <w:numPr>
          <w:ilvl w:val="1"/>
          <w:numId w:val="1"/>
        </w:numPr>
        <w:spacing w:after="5" w:line="249" w:lineRule="auto"/>
        <w:ind w:hanging="360"/>
        <w:rPr>
          <w:rFonts w:ascii="Times New Roman" w:hAnsi="Times New Roman" w:cs="Times New Roman"/>
        </w:rPr>
      </w:pPr>
      <w:r w:rsidRPr="002054D4">
        <w:rPr>
          <w:rFonts w:ascii="Times New Roman" w:hAnsi="Times New Roman" w:cs="Times New Roman"/>
        </w:rPr>
        <w:t xml:space="preserve">short term goals are being set appropriate for the learner </w:t>
      </w:r>
    </w:p>
    <w:p w14:paraId="1F10907A" w14:textId="77777777" w:rsidR="0014766E" w:rsidRPr="002054D4" w:rsidRDefault="0014766E" w:rsidP="0014766E">
      <w:pPr>
        <w:numPr>
          <w:ilvl w:val="1"/>
          <w:numId w:val="1"/>
        </w:numPr>
        <w:spacing w:after="5" w:line="249" w:lineRule="auto"/>
        <w:ind w:hanging="360"/>
        <w:rPr>
          <w:rFonts w:ascii="Times New Roman" w:hAnsi="Times New Roman" w:cs="Times New Roman"/>
        </w:rPr>
      </w:pPr>
      <w:r w:rsidRPr="002054D4">
        <w:rPr>
          <w:rFonts w:ascii="Times New Roman" w:hAnsi="Times New Roman" w:cs="Times New Roman"/>
        </w:rPr>
        <w:t xml:space="preserve">Learners are involved in recording their progress and achievement </w:t>
      </w:r>
    </w:p>
    <w:p w14:paraId="59836DD0" w14:textId="77777777" w:rsidR="0014766E" w:rsidRPr="002054D4" w:rsidRDefault="0014766E" w:rsidP="0014766E">
      <w:pPr>
        <w:numPr>
          <w:ilvl w:val="1"/>
          <w:numId w:val="1"/>
        </w:numPr>
        <w:spacing w:after="5" w:line="249" w:lineRule="auto"/>
        <w:ind w:hanging="360"/>
        <w:rPr>
          <w:rFonts w:ascii="Times New Roman" w:hAnsi="Times New Roman" w:cs="Times New Roman"/>
        </w:rPr>
      </w:pPr>
      <w:r w:rsidRPr="002054D4">
        <w:rPr>
          <w:rFonts w:ascii="Times New Roman" w:hAnsi="Times New Roman" w:cs="Times New Roman"/>
        </w:rPr>
        <w:lastRenderedPageBreak/>
        <w:t>The work in each module or session is linked to the long and medium term goals</w:t>
      </w:r>
    </w:p>
    <w:p w14:paraId="2218A812" w14:textId="77777777" w:rsidR="0014766E" w:rsidRPr="002054D4" w:rsidRDefault="0014766E" w:rsidP="0014766E">
      <w:pPr>
        <w:spacing w:after="0"/>
        <w:rPr>
          <w:rFonts w:ascii="Times New Roman" w:hAnsi="Times New Roman" w:cs="Times New Roman"/>
        </w:rPr>
      </w:pPr>
      <w:r w:rsidRPr="002054D4">
        <w:rPr>
          <w:rFonts w:ascii="Times New Roman" w:hAnsi="Times New Roman" w:cs="Times New Roman"/>
        </w:rPr>
        <w:t xml:space="preserve"> </w:t>
      </w:r>
    </w:p>
    <w:p w14:paraId="0B6F52A5" w14:textId="77777777" w:rsidR="0014766E" w:rsidRPr="002054D4" w:rsidRDefault="0014766E" w:rsidP="0014766E">
      <w:pPr>
        <w:spacing w:after="5" w:line="249" w:lineRule="auto"/>
        <w:ind w:left="-5" w:hanging="10"/>
        <w:rPr>
          <w:rFonts w:ascii="Times New Roman" w:hAnsi="Times New Roman" w:cs="Times New Roman"/>
        </w:rPr>
      </w:pPr>
      <w:r w:rsidRPr="002054D4">
        <w:rPr>
          <w:rFonts w:ascii="Times New Roman" w:hAnsi="Times New Roman" w:cs="Times New Roman"/>
        </w:rPr>
        <w:t xml:space="preserve">Throughout the year, information, feedback and data is gathered from staff, learners and external stakeholders as part of the annual self-assessment process  </w:t>
      </w:r>
    </w:p>
    <w:p w14:paraId="48C235C5" w14:textId="77777777" w:rsidR="0014766E" w:rsidRPr="002054D4" w:rsidRDefault="0014766E" w:rsidP="0014766E">
      <w:pPr>
        <w:spacing w:after="0"/>
        <w:rPr>
          <w:rFonts w:ascii="Times New Roman" w:hAnsi="Times New Roman" w:cs="Times New Roman"/>
        </w:rPr>
      </w:pPr>
      <w:r w:rsidRPr="002054D4">
        <w:rPr>
          <w:rFonts w:ascii="Times New Roman" w:hAnsi="Times New Roman" w:cs="Times New Roman"/>
        </w:rPr>
        <w:t xml:space="preserve"> </w:t>
      </w:r>
    </w:p>
    <w:p w14:paraId="5D959863" w14:textId="77777777" w:rsidR="0014766E" w:rsidRPr="002054D4" w:rsidRDefault="0014766E" w:rsidP="0014766E">
      <w:pPr>
        <w:spacing w:after="5" w:line="249" w:lineRule="auto"/>
        <w:ind w:left="-5" w:hanging="10"/>
        <w:rPr>
          <w:rFonts w:ascii="Times New Roman" w:hAnsi="Times New Roman" w:cs="Times New Roman"/>
        </w:rPr>
      </w:pPr>
      <w:r w:rsidRPr="002054D4">
        <w:rPr>
          <w:rFonts w:ascii="Times New Roman" w:hAnsi="Times New Roman" w:cs="Times New Roman"/>
        </w:rPr>
        <w:t xml:space="preserve">The team will meet on a regular basis throughout the duration of the course to review the information and data gathered, identify key strengths and areas for development and make judgements about the quality of the provision.  </w:t>
      </w:r>
    </w:p>
    <w:p w14:paraId="4F03F54A" w14:textId="77777777" w:rsidR="0014766E" w:rsidRPr="002054D4" w:rsidRDefault="0014766E" w:rsidP="0014766E">
      <w:pPr>
        <w:spacing w:after="0"/>
        <w:rPr>
          <w:rFonts w:ascii="Times New Roman" w:hAnsi="Times New Roman" w:cs="Times New Roman"/>
        </w:rPr>
      </w:pPr>
      <w:r w:rsidRPr="002054D4">
        <w:rPr>
          <w:rFonts w:ascii="Times New Roman" w:hAnsi="Times New Roman" w:cs="Times New Roman"/>
          <w:b/>
        </w:rPr>
        <w:t xml:space="preserve"> </w:t>
      </w:r>
    </w:p>
    <w:p w14:paraId="65E6043A" w14:textId="77777777" w:rsidR="0014766E" w:rsidRPr="006C00EF" w:rsidRDefault="0014766E" w:rsidP="0014766E">
      <w:pPr>
        <w:spacing w:after="5" w:line="249" w:lineRule="auto"/>
        <w:rPr>
          <w:rFonts w:ascii="Times New Roman" w:hAnsi="Times New Roman" w:cs="Times New Roman"/>
        </w:rPr>
      </w:pPr>
      <w:r>
        <w:rPr>
          <w:rFonts w:ascii="Times New Roman" w:hAnsi="Times New Roman" w:cs="Times New Roman"/>
          <w:b/>
        </w:rPr>
        <w:t xml:space="preserve">4. </w:t>
      </w:r>
      <w:r w:rsidRPr="006C00EF">
        <w:rPr>
          <w:rFonts w:ascii="Times New Roman" w:hAnsi="Times New Roman" w:cs="Times New Roman"/>
          <w:b/>
        </w:rPr>
        <w:t xml:space="preserve">THE QUALITY IMPROVEMENT CYCLE </w:t>
      </w:r>
    </w:p>
    <w:p w14:paraId="443D17EF" w14:textId="77777777" w:rsidR="0014766E" w:rsidRPr="002054D4" w:rsidRDefault="0014766E" w:rsidP="0014766E">
      <w:pPr>
        <w:spacing w:after="0"/>
        <w:rPr>
          <w:rFonts w:ascii="Times New Roman" w:hAnsi="Times New Roman" w:cs="Times New Roman"/>
        </w:rPr>
      </w:pPr>
      <w:r w:rsidRPr="002054D4">
        <w:rPr>
          <w:rFonts w:ascii="Times New Roman" w:hAnsi="Times New Roman" w:cs="Times New Roman"/>
          <w:b/>
        </w:rPr>
        <w:t xml:space="preserve"> </w:t>
      </w:r>
    </w:p>
    <w:p w14:paraId="76CC171E" w14:textId="77777777" w:rsidR="0014766E" w:rsidRPr="002054D4" w:rsidRDefault="0014766E" w:rsidP="0014766E">
      <w:pPr>
        <w:spacing w:after="5" w:line="249" w:lineRule="auto"/>
        <w:ind w:left="-5" w:hanging="10"/>
        <w:rPr>
          <w:rFonts w:ascii="Times New Roman" w:hAnsi="Times New Roman" w:cs="Times New Roman"/>
        </w:rPr>
      </w:pPr>
      <w:r w:rsidRPr="002054D4">
        <w:rPr>
          <w:rFonts w:ascii="Times New Roman" w:hAnsi="Times New Roman" w:cs="Times New Roman"/>
        </w:rPr>
        <w:t xml:space="preserve">In addition to the day-to-day Quality Assurance running of the provision, CMTC will review, at least bi-annually, to ensure that it continues to meet expectation and/or in the event of Statutory changes, will undertake to update its policies and procedures as soon as practically possible.  This includes ensuring that the course outcome enables the learner to comply with industry regulation and to be conversant with current publications and imminent industry change. </w:t>
      </w:r>
    </w:p>
    <w:p w14:paraId="0E9FDE4D" w14:textId="77777777" w:rsidR="0014766E" w:rsidRPr="002054D4" w:rsidRDefault="0014766E" w:rsidP="0014766E">
      <w:pPr>
        <w:spacing w:after="0"/>
        <w:rPr>
          <w:rFonts w:ascii="Times New Roman" w:hAnsi="Times New Roman" w:cs="Times New Roman"/>
        </w:rPr>
      </w:pPr>
      <w:r w:rsidRPr="002054D4">
        <w:rPr>
          <w:rFonts w:ascii="Times New Roman" w:hAnsi="Times New Roman" w:cs="Times New Roman"/>
        </w:rPr>
        <w:t xml:space="preserve"> </w:t>
      </w:r>
    </w:p>
    <w:p w14:paraId="261FE1F4" w14:textId="77777777" w:rsidR="0014766E" w:rsidRPr="002054D4" w:rsidRDefault="0014766E" w:rsidP="0014766E">
      <w:pPr>
        <w:spacing w:after="5" w:line="249" w:lineRule="auto"/>
        <w:ind w:left="-5" w:hanging="10"/>
        <w:rPr>
          <w:rFonts w:ascii="Times New Roman" w:hAnsi="Times New Roman" w:cs="Times New Roman"/>
        </w:rPr>
      </w:pPr>
      <w:r w:rsidRPr="002054D4">
        <w:rPr>
          <w:rFonts w:ascii="Times New Roman" w:hAnsi="Times New Roman" w:cs="Times New Roman"/>
        </w:rPr>
        <w:t xml:space="preserve">Learners will be advised of the existence of the Canine Massage Guild to ensure that they can continue to develop and grow even after they have completed the course. </w:t>
      </w:r>
    </w:p>
    <w:p w14:paraId="302C0709" w14:textId="77777777" w:rsidR="0014766E" w:rsidRDefault="0014766E" w:rsidP="0014766E">
      <w:pPr>
        <w:spacing w:after="0"/>
      </w:pPr>
      <w:r>
        <w:t xml:space="preserve"> </w:t>
      </w:r>
    </w:p>
    <w:p w14:paraId="68B1ECCB" w14:textId="38333664" w:rsidR="00B37308" w:rsidRDefault="00B37308"/>
    <w:sectPr w:rsidR="00B3730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6CA43" w14:textId="77777777" w:rsidR="00303115" w:rsidRDefault="00303115" w:rsidP="00303115">
      <w:pPr>
        <w:spacing w:after="0" w:line="240" w:lineRule="auto"/>
      </w:pPr>
      <w:r>
        <w:separator/>
      </w:r>
    </w:p>
  </w:endnote>
  <w:endnote w:type="continuationSeparator" w:id="0">
    <w:p w14:paraId="1F2D1CFB" w14:textId="77777777" w:rsidR="00303115" w:rsidRDefault="00303115" w:rsidP="0030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BF83" w14:textId="01EB9F23" w:rsidR="00303115" w:rsidRDefault="00303115">
    <w:pPr>
      <w:pStyle w:val="Footer"/>
    </w:pPr>
    <w:r w:rsidRPr="00A66161">
      <w:rPr>
        <w:color w:val="7F7F7F" w:themeColor="text1" w:themeTint="80"/>
      </w:rPr>
      <w:t xml:space="preserve">Canine Massage Therapy Centre </w:t>
    </w:r>
    <w:r w:rsidRPr="00A66161">
      <w:rPr>
        <w:color w:val="7F7F7F" w:themeColor="text1" w:themeTint="80"/>
      </w:rPr>
      <w:tab/>
      <w:t>Company number 05905754</w:t>
    </w:r>
    <w:r w:rsidRPr="00A66161">
      <w:rPr>
        <w:color w:val="7F7F7F" w:themeColor="text1" w:themeTint="80"/>
      </w:rPr>
      <w:tab/>
      <w:t>VAT NUMBER GB 140924626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8BE55" w14:textId="77777777" w:rsidR="00303115" w:rsidRDefault="00303115" w:rsidP="00303115">
      <w:pPr>
        <w:spacing w:after="0" w:line="240" w:lineRule="auto"/>
      </w:pPr>
      <w:r>
        <w:separator/>
      </w:r>
    </w:p>
  </w:footnote>
  <w:footnote w:type="continuationSeparator" w:id="0">
    <w:p w14:paraId="204E203F" w14:textId="77777777" w:rsidR="00303115" w:rsidRDefault="00303115" w:rsidP="0030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FBCC" w14:textId="1489FC72" w:rsidR="00C31E0C" w:rsidRDefault="00C31E0C" w:rsidP="00C31E0C">
    <w:pPr>
      <w:pStyle w:val="Header"/>
      <w:jc w:val="both"/>
      <w:rPr>
        <w:color w:val="000000" w:themeColor="text1"/>
      </w:rPr>
    </w:pPr>
    <w:r w:rsidRPr="00A0027F">
      <w:rPr>
        <w:color w:val="000000" w:themeColor="text1"/>
      </w:rPr>
      <w:t xml:space="preserve">CMTC Enrolment </w:t>
    </w:r>
    <w:r>
      <w:rPr>
        <w:color w:val="000000" w:themeColor="text1"/>
      </w:rPr>
      <w:t>2026-27 (</w:t>
    </w:r>
    <w:r w:rsidR="00BC57C5">
      <w:rPr>
        <w:color w:val="000000" w:themeColor="text1"/>
      </w:rPr>
      <w:t>October</w:t>
    </w:r>
    <w:r>
      <w:rPr>
        <w:color w:val="000000" w:themeColor="text1"/>
      </w:rPr>
      <w:t xml:space="preserve"> 2025)</w:t>
    </w:r>
  </w:p>
  <w:p w14:paraId="55CD0402" w14:textId="1A8881E3" w:rsidR="00303115" w:rsidRDefault="00303115">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D4F4E"/>
    <w:multiLevelType w:val="hybridMultilevel"/>
    <w:tmpl w:val="3468ED64"/>
    <w:lvl w:ilvl="0" w:tplc="DE727196">
      <w:start w:val="1"/>
      <w:numFmt w:val="decimal"/>
      <w:lvlText w:val="%1"/>
      <w:lvlJc w:val="left"/>
      <w:pPr>
        <w:ind w:left="1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9D213B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E8AFA6">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F2756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98B3C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CA4C50">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EA60C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EA2BE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B45EB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19765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E"/>
    <w:rsid w:val="00077082"/>
    <w:rsid w:val="0014766E"/>
    <w:rsid w:val="00147ED9"/>
    <w:rsid w:val="001C5740"/>
    <w:rsid w:val="00303115"/>
    <w:rsid w:val="004719B5"/>
    <w:rsid w:val="004D0031"/>
    <w:rsid w:val="006B161F"/>
    <w:rsid w:val="007C7603"/>
    <w:rsid w:val="00926EC3"/>
    <w:rsid w:val="00B37308"/>
    <w:rsid w:val="00BC57C5"/>
    <w:rsid w:val="00C31E0C"/>
    <w:rsid w:val="00DE7B09"/>
    <w:rsid w:val="00F42FEE"/>
    <w:rsid w:val="00FC4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5F2BD"/>
  <w15:chartTrackingRefBased/>
  <w15:docId w15:val="{58111D93-69BE-45A0-91F1-4408A7A3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66E"/>
    <w:pPr>
      <w:spacing w:line="259" w:lineRule="auto"/>
    </w:pPr>
    <w:rPr>
      <w:rFonts w:ascii="Calibri" w:eastAsia="Calibri" w:hAnsi="Calibri" w:cs="Calibri"/>
      <w:color w:val="000000"/>
      <w:kern w:val="0"/>
      <w:sz w:val="22"/>
      <w:szCs w:val="22"/>
      <w:lang w:eastAsia="en-GB"/>
      <w14:ligatures w14:val="none"/>
    </w:rPr>
  </w:style>
  <w:style w:type="paragraph" w:styleId="Heading1">
    <w:name w:val="heading 1"/>
    <w:basedOn w:val="Normal"/>
    <w:next w:val="Normal"/>
    <w:link w:val="Heading1Char"/>
    <w:uiPriority w:val="9"/>
    <w:qFormat/>
    <w:rsid w:val="00147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7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76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76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76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76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6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6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6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6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6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6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6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6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6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6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6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66E"/>
    <w:rPr>
      <w:rFonts w:eastAsiaTheme="majorEastAsia" w:cstheme="majorBidi"/>
      <w:color w:val="272727" w:themeColor="text1" w:themeTint="D8"/>
    </w:rPr>
  </w:style>
  <w:style w:type="paragraph" w:styleId="Title">
    <w:name w:val="Title"/>
    <w:basedOn w:val="Normal"/>
    <w:next w:val="Normal"/>
    <w:link w:val="TitleChar"/>
    <w:uiPriority w:val="10"/>
    <w:qFormat/>
    <w:rsid w:val="00147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6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6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66E"/>
    <w:pPr>
      <w:spacing w:before="160"/>
      <w:jc w:val="center"/>
    </w:pPr>
    <w:rPr>
      <w:i/>
      <w:iCs/>
      <w:color w:val="404040" w:themeColor="text1" w:themeTint="BF"/>
    </w:rPr>
  </w:style>
  <w:style w:type="character" w:customStyle="1" w:styleId="QuoteChar">
    <w:name w:val="Quote Char"/>
    <w:basedOn w:val="DefaultParagraphFont"/>
    <w:link w:val="Quote"/>
    <w:uiPriority w:val="29"/>
    <w:rsid w:val="0014766E"/>
    <w:rPr>
      <w:i/>
      <w:iCs/>
      <w:color w:val="404040" w:themeColor="text1" w:themeTint="BF"/>
    </w:rPr>
  </w:style>
  <w:style w:type="paragraph" w:styleId="ListParagraph">
    <w:name w:val="List Paragraph"/>
    <w:basedOn w:val="Normal"/>
    <w:uiPriority w:val="34"/>
    <w:qFormat/>
    <w:rsid w:val="0014766E"/>
    <w:pPr>
      <w:ind w:left="720"/>
      <w:contextualSpacing/>
    </w:pPr>
  </w:style>
  <w:style w:type="character" w:styleId="IntenseEmphasis">
    <w:name w:val="Intense Emphasis"/>
    <w:basedOn w:val="DefaultParagraphFont"/>
    <w:uiPriority w:val="21"/>
    <w:qFormat/>
    <w:rsid w:val="0014766E"/>
    <w:rPr>
      <w:i/>
      <w:iCs/>
      <w:color w:val="0F4761" w:themeColor="accent1" w:themeShade="BF"/>
    </w:rPr>
  </w:style>
  <w:style w:type="paragraph" w:styleId="IntenseQuote">
    <w:name w:val="Intense Quote"/>
    <w:basedOn w:val="Normal"/>
    <w:next w:val="Normal"/>
    <w:link w:val="IntenseQuoteChar"/>
    <w:uiPriority w:val="30"/>
    <w:qFormat/>
    <w:rsid w:val="00147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766E"/>
    <w:rPr>
      <w:i/>
      <w:iCs/>
      <w:color w:val="0F4761" w:themeColor="accent1" w:themeShade="BF"/>
    </w:rPr>
  </w:style>
  <w:style w:type="character" w:styleId="IntenseReference">
    <w:name w:val="Intense Reference"/>
    <w:basedOn w:val="DefaultParagraphFont"/>
    <w:uiPriority w:val="32"/>
    <w:qFormat/>
    <w:rsid w:val="0014766E"/>
    <w:rPr>
      <w:b/>
      <w:bCs/>
      <w:smallCaps/>
      <w:color w:val="0F4761" w:themeColor="accent1" w:themeShade="BF"/>
      <w:spacing w:val="5"/>
    </w:rPr>
  </w:style>
  <w:style w:type="paragraph" w:styleId="Header">
    <w:name w:val="header"/>
    <w:basedOn w:val="Normal"/>
    <w:link w:val="HeaderChar"/>
    <w:uiPriority w:val="99"/>
    <w:unhideWhenUsed/>
    <w:rsid w:val="00303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115"/>
    <w:rPr>
      <w:rFonts w:ascii="Calibri" w:eastAsia="Calibri" w:hAnsi="Calibri" w:cs="Calibri"/>
      <w:color w:val="000000"/>
      <w:kern w:val="0"/>
      <w:sz w:val="22"/>
      <w:szCs w:val="22"/>
      <w:lang w:eastAsia="en-GB"/>
      <w14:ligatures w14:val="none"/>
    </w:rPr>
  </w:style>
  <w:style w:type="paragraph" w:styleId="Footer">
    <w:name w:val="footer"/>
    <w:basedOn w:val="Normal"/>
    <w:link w:val="FooterChar"/>
    <w:uiPriority w:val="99"/>
    <w:unhideWhenUsed/>
    <w:rsid w:val="00303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115"/>
    <w:rPr>
      <w:rFonts w:ascii="Calibri" w:eastAsia="Calibri" w:hAnsi="Calibri" w:cs="Calibri"/>
      <w:color w:val="000000"/>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573</Words>
  <Characters>3194</Characters>
  <Application>Microsoft Office Word</Application>
  <DocSecurity>0</DocSecurity>
  <Lines>70</Lines>
  <Paragraphs>43</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Oliver</dc:creator>
  <cp:keywords/>
  <dc:description/>
  <cp:lastModifiedBy>Jenny Oliver</cp:lastModifiedBy>
  <cp:revision>8</cp:revision>
  <dcterms:created xsi:type="dcterms:W3CDTF">2025-09-11T14:29:00Z</dcterms:created>
  <dcterms:modified xsi:type="dcterms:W3CDTF">2025-11-18T10:44:00Z</dcterms:modified>
</cp:coreProperties>
</file>