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882E" w14:textId="7340891C" w:rsidR="0040223C" w:rsidRPr="0040223C" w:rsidRDefault="0040223C" w:rsidP="0040223C">
      <w:pPr>
        <w:spacing w:after="0" w:line="240" w:lineRule="auto"/>
        <w:rPr>
          <w:rFonts w:ascii="Times New Roman" w:eastAsia="Times New Roman" w:hAnsi="Times New Roman" w:cs="Times New Roman"/>
          <w:b/>
          <w:bCs/>
          <w:kern w:val="0"/>
          <w:sz w:val="36"/>
          <w:szCs w:val="36"/>
          <w:lang w:eastAsia="en-GB"/>
          <w14:ligatures w14:val="none"/>
        </w:rPr>
      </w:pPr>
      <w:proofErr w:type="gramStart"/>
      <w:r w:rsidRPr="0040223C">
        <w:rPr>
          <w:rFonts w:ascii="Times New Roman" w:eastAsia="Times New Roman" w:hAnsi="Times New Roman" w:cs="Times New Roman"/>
          <w:b/>
          <w:bCs/>
          <w:kern w:val="0"/>
          <w:sz w:val="36"/>
          <w:szCs w:val="36"/>
          <w:lang w:eastAsia="en-GB"/>
          <w14:ligatures w14:val="none"/>
        </w:rPr>
        <w:t xml:space="preserve">WHISTLEBLOWING  </w:t>
      </w:r>
      <w:r w:rsidRPr="0040223C">
        <w:rPr>
          <w:rFonts w:ascii="Times New Roman" w:eastAsia="Times New Roman" w:hAnsi="Times New Roman" w:cs="Times New Roman"/>
          <w:b/>
          <w:bCs/>
          <w:color w:val="156082" w:themeColor="accent1"/>
          <w:kern w:val="0"/>
          <w:sz w:val="36"/>
          <w:szCs w:val="36"/>
          <w:lang w:eastAsia="en-GB"/>
          <w14:ligatures w14:val="none"/>
        </w:rPr>
        <w:t>(</w:t>
      </w:r>
      <w:proofErr w:type="gramEnd"/>
      <w:r w:rsidRPr="0040223C">
        <w:rPr>
          <w:rFonts w:ascii="Times New Roman" w:eastAsia="Times New Roman" w:hAnsi="Times New Roman" w:cs="Times New Roman"/>
          <w:b/>
          <w:bCs/>
          <w:color w:val="156082" w:themeColor="accent1"/>
          <w:kern w:val="0"/>
          <w:sz w:val="36"/>
          <w:szCs w:val="36"/>
          <w:lang w:eastAsia="en-GB"/>
          <w14:ligatures w14:val="none"/>
        </w:rPr>
        <w:t>W.2026)</w:t>
      </w:r>
    </w:p>
    <w:p w14:paraId="0DAC0583" w14:textId="77777777" w:rsidR="0040223C" w:rsidRPr="0040223C" w:rsidRDefault="0040223C" w:rsidP="0040223C">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0223C">
        <w:rPr>
          <w:rFonts w:ascii="Times New Roman" w:eastAsia="Times New Roman" w:hAnsi="Times New Roman" w:cs="Times New Roman"/>
          <w:b/>
          <w:bCs/>
          <w:kern w:val="0"/>
          <w:sz w:val="28"/>
          <w:szCs w:val="28"/>
          <w:lang w:eastAsia="en-GB"/>
          <w14:ligatures w14:val="none"/>
        </w:rPr>
        <w:t>1. Purpose</w:t>
      </w:r>
    </w:p>
    <w:p w14:paraId="1B5C19EE" w14:textId="77777777" w:rsidR="0040223C" w:rsidRPr="0040223C" w:rsidRDefault="0040223C" w:rsidP="0040223C">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The purpose of this policy is to:</w:t>
      </w:r>
    </w:p>
    <w:p w14:paraId="375B80CD" w14:textId="77777777" w:rsidR="0040223C" w:rsidRPr="0040223C" w:rsidRDefault="0040223C" w:rsidP="0040223C">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Encourage and enable students, tutors, assessors, staff and others to raise serious concerns (“whistleblowing”) in a responsible and safe manner.</w:t>
      </w:r>
    </w:p>
    <w:p w14:paraId="4C68FAEF" w14:textId="77777777" w:rsidR="0040223C" w:rsidRPr="0040223C" w:rsidRDefault="0040223C" w:rsidP="0040223C">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Ensure that those raising concerns can do so without fear of victimisation, retaliation or disadvantage.</w:t>
      </w:r>
    </w:p>
    <w:p w14:paraId="726F8115" w14:textId="77777777" w:rsidR="0040223C" w:rsidRPr="0040223C" w:rsidRDefault="0040223C" w:rsidP="0040223C">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Ensure concerns are properly investigated and remedial action taken where appropriate.</w:t>
      </w:r>
    </w:p>
    <w:p w14:paraId="3AB7EFCD" w14:textId="26A11642" w:rsidR="0040223C" w:rsidRPr="0040223C" w:rsidRDefault="0040223C" w:rsidP="0040223C">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Comply with the regulatory requirements of</w:t>
      </w:r>
      <w:r>
        <w:rPr>
          <w:rFonts w:ascii="Times New Roman" w:eastAsia="Times New Roman" w:hAnsi="Times New Roman" w:cs="Times New Roman"/>
          <w:kern w:val="0"/>
          <w:lang w:eastAsia="en-GB"/>
          <w14:ligatures w14:val="none"/>
        </w:rPr>
        <w:t xml:space="preserve"> the awarding body Gatehouse Awards, </w:t>
      </w:r>
      <w:proofErr w:type="gramStart"/>
      <w:r>
        <w:rPr>
          <w:rFonts w:ascii="Times New Roman" w:eastAsia="Times New Roman" w:hAnsi="Times New Roman" w:cs="Times New Roman"/>
          <w:kern w:val="0"/>
          <w:lang w:eastAsia="en-GB"/>
          <w14:ligatures w14:val="none"/>
        </w:rPr>
        <w:t xml:space="preserve">and </w:t>
      </w:r>
      <w:r w:rsidRPr="0040223C">
        <w:rPr>
          <w:rFonts w:ascii="Times New Roman" w:eastAsia="Times New Roman" w:hAnsi="Times New Roman" w:cs="Times New Roman"/>
          <w:kern w:val="0"/>
          <w:lang w:eastAsia="en-GB"/>
          <w14:ligatures w14:val="none"/>
        </w:rPr>
        <w:t xml:space="preserve"> Ofqual</w:t>
      </w:r>
      <w:proofErr w:type="gramEnd"/>
      <w:r>
        <w:rPr>
          <w:rFonts w:ascii="Times New Roman" w:eastAsia="Times New Roman" w:hAnsi="Times New Roman" w:cs="Times New Roman"/>
          <w:kern w:val="0"/>
          <w:lang w:eastAsia="en-GB"/>
          <w14:ligatures w14:val="none"/>
        </w:rPr>
        <w:t>,</w:t>
      </w:r>
      <w:r w:rsidRPr="0040223C">
        <w:rPr>
          <w:rFonts w:ascii="Times New Roman" w:eastAsia="Times New Roman" w:hAnsi="Times New Roman" w:cs="Times New Roman"/>
          <w:kern w:val="0"/>
          <w:lang w:eastAsia="en-GB"/>
          <w14:ligatures w14:val="none"/>
        </w:rPr>
        <w:t xml:space="preserve"> in relation to whistleblowing disclosures in respect of regulated qualifications. </w:t>
      </w:r>
    </w:p>
    <w:p w14:paraId="3D7757FA" w14:textId="0182D1BA" w:rsidR="0040223C" w:rsidRPr="0040223C" w:rsidRDefault="0040223C" w:rsidP="0040223C">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Maintain the integrity of the delivery, assessment and quality assurance of regulated qualifications</w:t>
      </w:r>
      <w:r>
        <w:rPr>
          <w:rFonts w:ascii="Times New Roman" w:eastAsia="Times New Roman" w:hAnsi="Times New Roman" w:cs="Times New Roman"/>
          <w:kern w:val="0"/>
          <w:lang w:eastAsia="en-GB"/>
          <w14:ligatures w14:val="none"/>
        </w:rPr>
        <w:t xml:space="preserve"> and of Canine Massage Therapy Centre</w:t>
      </w:r>
    </w:p>
    <w:p w14:paraId="38198826" w14:textId="77777777" w:rsidR="0040223C" w:rsidRPr="0040223C" w:rsidRDefault="0040223C" w:rsidP="0040223C">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0223C">
        <w:rPr>
          <w:rFonts w:ascii="Times New Roman" w:eastAsia="Times New Roman" w:hAnsi="Times New Roman" w:cs="Times New Roman"/>
          <w:b/>
          <w:bCs/>
          <w:kern w:val="0"/>
          <w:sz w:val="28"/>
          <w:szCs w:val="28"/>
          <w:lang w:eastAsia="en-GB"/>
          <w14:ligatures w14:val="none"/>
        </w:rPr>
        <w:t>2. Scope</w:t>
      </w:r>
    </w:p>
    <w:p w14:paraId="4688F212" w14:textId="29328068" w:rsidR="0040223C" w:rsidRPr="0040223C" w:rsidRDefault="0040223C" w:rsidP="0040223C">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 xml:space="preserve">This policy applies to anyone working for or with </w:t>
      </w:r>
      <w:r>
        <w:rPr>
          <w:rFonts w:ascii="Times New Roman" w:eastAsia="Times New Roman" w:hAnsi="Times New Roman" w:cs="Times New Roman"/>
          <w:kern w:val="0"/>
          <w:lang w:eastAsia="en-GB"/>
          <w14:ligatures w14:val="none"/>
        </w:rPr>
        <w:t xml:space="preserve">Canine Massage Therapy Centre </w:t>
      </w:r>
      <w:r w:rsidRPr="0040223C">
        <w:rPr>
          <w:rFonts w:ascii="Times New Roman" w:eastAsia="Times New Roman" w:hAnsi="Times New Roman" w:cs="Times New Roman"/>
          <w:kern w:val="0"/>
          <w:lang w:eastAsia="en-GB"/>
          <w14:ligatures w14:val="none"/>
        </w:rPr>
        <w:t>including:</w:t>
      </w:r>
    </w:p>
    <w:p w14:paraId="0EBB7555" w14:textId="77777777" w:rsidR="0040223C" w:rsidRPr="0040223C" w:rsidRDefault="0040223C" w:rsidP="0040223C">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Students enrolled on programs delivered by the Centre.</w:t>
      </w:r>
    </w:p>
    <w:p w14:paraId="4890FAB8" w14:textId="77777777" w:rsidR="0040223C" w:rsidRPr="0040223C" w:rsidRDefault="0040223C" w:rsidP="0040223C">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Tutors, assessors, mentors and internal verifiers engaged by the Centre.</w:t>
      </w:r>
    </w:p>
    <w:p w14:paraId="7CEF5190" w14:textId="77777777" w:rsidR="0040223C" w:rsidRPr="0040223C" w:rsidRDefault="0040223C" w:rsidP="0040223C">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Administrative, supervisory and support staff of the Centre.</w:t>
      </w:r>
    </w:p>
    <w:p w14:paraId="0418F0A9" w14:textId="77777777" w:rsidR="0040223C" w:rsidRPr="0040223C" w:rsidRDefault="0040223C" w:rsidP="0040223C">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Contractors, subcontractors or others providing services to the Centre in respect of its regulated qualification delivery.</w:t>
      </w:r>
    </w:p>
    <w:p w14:paraId="4BD533DF" w14:textId="77777777" w:rsidR="0040223C" w:rsidRPr="0040223C" w:rsidRDefault="0040223C" w:rsidP="0040223C">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It covers concerns raised about the Centre’s activities (or those acting on its behalf) in relation to the delivery, assessment, verification or certification of regulated qualifications, or other serious wrongdoing in the public interest.</w:t>
      </w:r>
    </w:p>
    <w:p w14:paraId="5A1FB956" w14:textId="77777777" w:rsidR="0040223C" w:rsidRPr="0040223C" w:rsidRDefault="0040223C" w:rsidP="0040223C">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0223C">
        <w:rPr>
          <w:rFonts w:ascii="Times New Roman" w:eastAsia="Times New Roman" w:hAnsi="Times New Roman" w:cs="Times New Roman"/>
          <w:b/>
          <w:bCs/>
          <w:kern w:val="0"/>
          <w:sz w:val="28"/>
          <w:szCs w:val="28"/>
          <w:lang w:eastAsia="en-GB"/>
          <w14:ligatures w14:val="none"/>
        </w:rPr>
        <w:t>3. What is whistleblowing?</w:t>
      </w:r>
    </w:p>
    <w:p w14:paraId="0E15FDD9" w14:textId="77777777" w:rsidR="0040223C" w:rsidRPr="0040223C" w:rsidRDefault="0040223C" w:rsidP="0040223C">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“Whistleblowing” is the term used when someone raises a concern about wrongdoing, risk or malpractice which:</w:t>
      </w:r>
    </w:p>
    <w:p w14:paraId="7CB82CFE" w14:textId="77777777" w:rsidR="0040223C" w:rsidRPr="0040223C" w:rsidRDefault="0040223C" w:rsidP="0040223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Affects others or the public interest (rather than a personal grievance).</w:t>
      </w:r>
    </w:p>
    <w:p w14:paraId="40A31132" w14:textId="1174D759" w:rsidR="0040223C" w:rsidRPr="0040223C" w:rsidRDefault="0040223C" w:rsidP="0040223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 xml:space="preserve">Relates to wrongdoing such as a criminal offence; failure to comply with a legal obligation; a miscarriage of justice; endangering health and safety; damage to the environment; or deliberate concealment of any of these. </w:t>
      </w:r>
    </w:p>
    <w:p w14:paraId="4AD78DFF" w14:textId="4A762256" w:rsidR="0040223C" w:rsidRPr="0040223C" w:rsidRDefault="0040223C" w:rsidP="0040223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 xml:space="preserve">In the context of regulated qualifications, may include: (but is not limited to) malpractice or maladministration in the delivery or assessment of qualifications; breach of awarding organisation or Ofqual rules; failure to follow internal assessment or verification procedures; manipulation of results; or other serious misconduct. </w:t>
      </w:r>
    </w:p>
    <w:p w14:paraId="4A6F3984" w14:textId="77777777" w:rsidR="0040223C" w:rsidRPr="0040223C" w:rsidRDefault="0040223C" w:rsidP="0040223C">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May also include non-compliance with the Centre’s own policies and procedures, unethical behaviour, or actions likely to undermine the integrity of the qualifications delivered.</w:t>
      </w:r>
    </w:p>
    <w:p w14:paraId="27FE5A8A" w14:textId="77777777" w:rsidR="0040223C" w:rsidRPr="0040223C" w:rsidRDefault="0040223C" w:rsidP="0040223C">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lastRenderedPageBreak/>
        <w:t xml:space="preserve">This policy </w:t>
      </w:r>
      <w:r w:rsidRPr="0040223C">
        <w:rPr>
          <w:rFonts w:ascii="Times New Roman" w:eastAsia="Times New Roman" w:hAnsi="Times New Roman" w:cs="Times New Roman"/>
          <w:b/>
          <w:bCs/>
          <w:kern w:val="0"/>
          <w:lang w:eastAsia="en-GB"/>
          <w14:ligatures w14:val="none"/>
        </w:rPr>
        <w:t>does not</w:t>
      </w:r>
      <w:r w:rsidRPr="0040223C">
        <w:rPr>
          <w:rFonts w:ascii="Times New Roman" w:eastAsia="Times New Roman" w:hAnsi="Times New Roman" w:cs="Times New Roman"/>
          <w:kern w:val="0"/>
          <w:lang w:eastAsia="en-GB"/>
          <w14:ligatures w14:val="none"/>
        </w:rPr>
        <w:t xml:space="preserve"> cover matters of everyday complaints (e.g., dissatisfaction with teaching quality) unless they meet the criteria above; those should instead be handled under the Centre’s normal complaints or grievance procedures.</w:t>
      </w:r>
    </w:p>
    <w:p w14:paraId="44D03FCB" w14:textId="77777777" w:rsidR="0040223C" w:rsidRPr="0040223C" w:rsidRDefault="0040223C" w:rsidP="0040223C">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0223C">
        <w:rPr>
          <w:rFonts w:ascii="Times New Roman" w:eastAsia="Times New Roman" w:hAnsi="Times New Roman" w:cs="Times New Roman"/>
          <w:b/>
          <w:bCs/>
          <w:kern w:val="0"/>
          <w:sz w:val="28"/>
          <w:szCs w:val="28"/>
          <w:lang w:eastAsia="en-GB"/>
          <w14:ligatures w14:val="none"/>
        </w:rPr>
        <w:t>4. Key principles</w:t>
      </w:r>
    </w:p>
    <w:p w14:paraId="042C2FB5" w14:textId="5A270BAB" w:rsidR="0040223C" w:rsidRPr="0040223C" w:rsidRDefault="0040223C" w:rsidP="0040223C">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Canine Massage Therapy Centre Ltd</w:t>
      </w:r>
      <w:r w:rsidRPr="0040223C">
        <w:rPr>
          <w:rFonts w:ascii="Times New Roman" w:eastAsia="Times New Roman" w:hAnsi="Times New Roman" w:cs="Times New Roman"/>
          <w:kern w:val="0"/>
          <w:lang w:eastAsia="en-GB"/>
          <w14:ligatures w14:val="none"/>
        </w:rPr>
        <w:t xml:space="preserve"> is committed to the highest standards of openness, probity and accountability. </w:t>
      </w:r>
    </w:p>
    <w:p w14:paraId="2E2EE7E1" w14:textId="77777777" w:rsidR="0040223C" w:rsidRPr="0040223C" w:rsidRDefault="0040223C" w:rsidP="0040223C">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You are encouraged to raise concerns as soon as you reasonably believe something is wrong.</w:t>
      </w:r>
    </w:p>
    <w:p w14:paraId="58827442" w14:textId="77777777" w:rsidR="0040223C" w:rsidRPr="0040223C" w:rsidRDefault="0040223C" w:rsidP="0040223C">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Anonymous disclosures are permitted but it may be more difficult to investigate them.</w:t>
      </w:r>
    </w:p>
    <w:p w14:paraId="1FB2F9CC" w14:textId="77777777" w:rsidR="0040223C" w:rsidRPr="0040223C" w:rsidRDefault="0040223C" w:rsidP="0040223C">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The Centre will:</w:t>
      </w:r>
    </w:p>
    <w:p w14:paraId="3025B737" w14:textId="77777777" w:rsidR="0040223C" w:rsidRPr="0040223C" w:rsidRDefault="0040223C" w:rsidP="0040223C">
      <w:pPr>
        <w:numPr>
          <w:ilvl w:val="1"/>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Take concerns raised seriously.</w:t>
      </w:r>
    </w:p>
    <w:p w14:paraId="31F283FC" w14:textId="77777777" w:rsidR="0040223C" w:rsidRPr="0040223C" w:rsidRDefault="0040223C" w:rsidP="0040223C">
      <w:pPr>
        <w:numPr>
          <w:ilvl w:val="1"/>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Investigate concerns promptly and appropriately.</w:t>
      </w:r>
    </w:p>
    <w:p w14:paraId="3FBE2D91" w14:textId="2178F597" w:rsidR="0040223C" w:rsidRPr="0040223C" w:rsidRDefault="0040223C" w:rsidP="0040223C">
      <w:pPr>
        <w:numPr>
          <w:ilvl w:val="1"/>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Ensure that no one suffers detriment because of raising a genuine concern in good faith (detriment includes dismissal, disciplinary action, harassment or other unfavourable treatment).</w:t>
      </w:r>
    </w:p>
    <w:p w14:paraId="7DE6F767" w14:textId="77777777" w:rsidR="0040223C" w:rsidRPr="0040223C" w:rsidRDefault="0040223C" w:rsidP="0040223C">
      <w:pPr>
        <w:numPr>
          <w:ilvl w:val="1"/>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Maintain confidentiality of the whistleblower’s identity as far as reasonably possible, subject to obligations of law and due process.</w:t>
      </w:r>
    </w:p>
    <w:p w14:paraId="20AE218E" w14:textId="77777777" w:rsidR="0040223C" w:rsidRPr="0040223C" w:rsidRDefault="0040223C" w:rsidP="0040223C">
      <w:pPr>
        <w:numPr>
          <w:ilvl w:val="1"/>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Ensure that where an allegation is found to be malicious or vexatious, action may be taken.</w:t>
      </w:r>
    </w:p>
    <w:p w14:paraId="5C6A19AF" w14:textId="77777777" w:rsidR="0040223C" w:rsidRPr="0040223C" w:rsidRDefault="0040223C" w:rsidP="0040223C">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0223C">
        <w:rPr>
          <w:rFonts w:ascii="Times New Roman" w:eastAsia="Times New Roman" w:hAnsi="Times New Roman" w:cs="Times New Roman"/>
          <w:b/>
          <w:bCs/>
          <w:kern w:val="0"/>
          <w:sz w:val="28"/>
          <w:szCs w:val="28"/>
          <w:lang w:eastAsia="en-GB"/>
          <w14:ligatures w14:val="none"/>
        </w:rPr>
        <w:t>5. How to raise a concern</w:t>
      </w:r>
    </w:p>
    <w:p w14:paraId="6D6833F3" w14:textId="77777777" w:rsidR="0040223C" w:rsidRPr="0040223C" w:rsidRDefault="0040223C" w:rsidP="0040223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0223C">
        <w:rPr>
          <w:rFonts w:ascii="Times New Roman" w:eastAsia="Times New Roman" w:hAnsi="Times New Roman" w:cs="Times New Roman"/>
          <w:b/>
          <w:bCs/>
          <w:kern w:val="0"/>
          <w:sz w:val="27"/>
          <w:szCs w:val="27"/>
          <w:lang w:eastAsia="en-GB"/>
          <w14:ligatures w14:val="none"/>
        </w:rPr>
        <w:t>5.1 Internal routes</w:t>
      </w:r>
    </w:p>
    <w:p w14:paraId="519DE843" w14:textId="7230F775" w:rsidR="0040223C" w:rsidRPr="0040223C" w:rsidRDefault="0040223C" w:rsidP="0040223C">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b/>
          <w:bCs/>
          <w:kern w:val="0"/>
          <w:lang w:eastAsia="en-GB"/>
          <w14:ligatures w14:val="none"/>
        </w:rPr>
        <w:t>First step</w:t>
      </w:r>
      <w:r w:rsidRPr="0040223C">
        <w:rPr>
          <w:rFonts w:ascii="Times New Roman" w:eastAsia="Times New Roman" w:hAnsi="Times New Roman" w:cs="Times New Roman"/>
          <w:kern w:val="0"/>
          <w:lang w:eastAsia="en-GB"/>
          <w14:ligatures w14:val="none"/>
        </w:rPr>
        <w:t>: You should normally raise the matter with your immediate tutor</w:t>
      </w:r>
      <w:r>
        <w:rPr>
          <w:rFonts w:ascii="Times New Roman" w:eastAsia="Times New Roman" w:hAnsi="Times New Roman" w:cs="Times New Roman"/>
          <w:kern w:val="0"/>
          <w:lang w:eastAsia="en-GB"/>
          <w14:ligatures w14:val="none"/>
        </w:rPr>
        <w:t xml:space="preserve"> or Director Natalie Lenton</w:t>
      </w:r>
    </w:p>
    <w:p w14:paraId="31E43D44" w14:textId="71A11D85" w:rsidR="0040223C" w:rsidRPr="0040223C" w:rsidRDefault="0040223C" w:rsidP="0040223C">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b/>
          <w:bCs/>
          <w:kern w:val="0"/>
          <w:lang w:eastAsia="en-GB"/>
          <w14:ligatures w14:val="none"/>
        </w:rPr>
        <w:t>If you are not comfortable doing so, or your concern involves that person</w:t>
      </w:r>
      <w:r w:rsidRPr="0040223C">
        <w:rPr>
          <w:rFonts w:ascii="Times New Roman" w:eastAsia="Times New Roman" w:hAnsi="Times New Roman" w:cs="Times New Roman"/>
          <w:kern w:val="0"/>
          <w:lang w:eastAsia="en-GB"/>
          <w14:ligatures w14:val="none"/>
        </w:rPr>
        <w:t xml:space="preserve">: You should contact the </w:t>
      </w:r>
      <w:hyperlink r:id="rId5" w:history="1">
        <w:r w:rsidRPr="00477FAB">
          <w:rPr>
            <w:rStyle w:val="Hyperlink"/>
            <w:rFonts w:ascii="Times New Roman" w:eastAsia="Times New Roman" w:hAnsi="Times New Roman" w:cs="Times New Roman"/>
            <w:kern w:val="0"/>
            <w:lang w:eastAsia="en-GB"/>
            <w14:ligatures w14:val="none"/>
          </w:rPr>
          <w:t>jenny@k9-massage.co.uk</w:t>
        </w:r>
      </w:hyperlink>
      <w:r>
        <w:rPr>
          <w:rFonts w:ascii="Times New Roman" w:eastAsia="Times New Roman" w:hAnsi="Times New Roman" w:cs="Times New Roman"/>
          <w:kern w:val="0"/>
          <w:lang w:eastAsia="en-GB"/>
          <w14:ligatures w14:val="none"/>
        </w:rPr>
        <w:t xml:space="preserve"> </w:t>
      </w:r>
      <w:r w:rsidRPr="0040223C">
        <w:rPr>
          <w:rFonts w:ascii="Times New Roman" w:eastAsia="Times New Roman" w:hAnsi="Times New Roman" w:cs="Times New Roman"/>
          <w:kern w:val="0"/>
          <w:lang w:eastAsia="en-GB"/>
          <w14:ligatures w14:val="none"/>
        </w:rPr>
        <w:t>.</w:t>
      </w:r>
    </w:p>
    <w:p w14:paraId="1C0F14E6" w14:textId="4C7E4ECC" w:rsidR="0040223C" w:rsidRPr="0040223C" w:rsidRDefault="0040223C" w:rsidP="0040223C">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b/>
          <w:bCs/>
          <w:kern w:val="0"/>
          <w:lang w:eastAsia="en-GB"/>
          <w14:ligatures w14:val="none"/>
        </w:rPr>
        <w:t>If your concern involves the Head of Centre or you believe the Centre is unwilling or unable to address the concern</w:t>
      </w:r>
      <w:r w:rsidRPr="0040223C">
        <w:rPr>
          <w:rFonts w:ascii="Times New Roman" w:eastAsia="Times New Roman" w:hAnsi="Times New Roman" w:cs="Times New Roman"/>
          <w:kern w:val="0"/>
          <w:lang w:eastAsia="en-GB"/>
          <w14:ligatures w14:val="none"/>
        </w:rPr>
        <w:t xml:space="preserve">: You should report the matter </w:t>
      </w:r>
      <w:r>
        <w:rPr>
          <w:rFonts w:ascii="Times New Roman" w:eastAsia="Times New Roman" w:hAnsi="Times New Roman" w:cs="Times New Roman"/>
          <w:kern w:val="0"/>
          <w:lang w:eastAsia="en-GB"/>
          <w14:ligatures w14:val="none"/>
        </w:rPr>
        <w:t>to the Awarding Body Gatehouse Awards.</w:t>
      </w:r>
    </w:p>
    <w:p w14:paraId="09A18211" w14:textId="07A9794A" w:rsidR="0040223C" w:rsidRPr="0040223C" w:rsidRDefault="0040223C" w:rsidP="0040223C">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When raising a concern</w:t>
      </w:r>
      <w:r>
        <w:rPr>
          <w:rFonts w:ascii="Times New Roman" w:eastAsia="Times New Roman" w:hAnsi="Times New Roman" w:cs="Times New Roman"/>
          <w:kern w:val="0"/>
          <w:lang w:eastAsia="en-GB"/>
          <w14:ligatures w14:val="none"/>
        </w:rPr>
        <w:t xml:space="preserve">, </w:t>
      </w:r>
      <w:r w:rsidRPr="0040223C">
        <w:rPr>
          <w:rFonts w:ascii="Times New Roman" w:eastAsia="Times New Roman" w:hAnsi="Times New Roman" w:cs="Times New Roman"/>
          <w:kern w:val="0"/>
          <w:lang w:eastAsia="en-GB"/>
          <w14:ligatures w14:val="none"/>
        </w:rPr>
        <w:t>you should provide as much of the following as is reasonably possible:</w:t>
      </w:r>
    </w:p>
    <w:p w14:paraId="140776BB" w14:textId="77777777" w:rsidR="0040223C" w:rsidRPr="0040223C" w:rsidRDefault="0040223C" w:rsidP="0040223C">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The nature of the concern (what happened, when, where, who was involved).</w:t>
      </w:r>
    </w:p>
    <w:p w14:paraId="7D62B261" w14:textId="77777777" w:rsidR="0040223C" w:rsidRPr="0040223C" w:rsidRDefault="0040223C" w:rsidP="0040223C">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The reason you believe the concern is serious or in the public interest.</w:t>
      </w:r>
    </w:p>
    <w:p w14:paraId="4E623A42" w14:textId="77777777" w:rsidR="0040223C" w:rsidRPr="0040223C" w:rsidRDefault="0040223C" w:rsidP="0040223C">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Any relevant evidence you may have.</w:t>
      </w:r>
    </w:p>
    <w:p w14:paraId="2961DC1B" w14:textId="77777777" w:rsidR="0040223C" w:rsidRPr="0040223C" w:rsidRDefault="0040223C" w:rsidP="0040223C">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 xml:space="preserve">Whether you request anonymity (and if </w:t>
      </w:r>
      <w:proofErr w:type="gramStart"/>
      <w:r w:rsidRPr="0040223C">
        <w:rPr>
          <w:rFonts w:ascii="Times New Roman" w:eastAsia="Times New Roman" w:hAnsi="Times New Roman" w:cs="Times New Roman"/>
          <w:kern w:val="0"/>
          <w:lang w:eastAsia="en-GB"/>
          <w14:ligatures w14:val="none"/>
        </w:rPr>
        <w:t>so</w:t>
      </w:r>
      <w:proofErr w:type="gramEnd"/>
      <w:r w:rsidRPr="0040223C">
        <w:rPr>
          <w:rFonts w:ascii="Times New Roman" w:eastAsia="Times New Roman" w:hAnsi="Times New Roman" w:cs="Times New Roman"/>
          <w:kern w:val="0"/>
          <w:lang w:eastAsia="en-GB"/>
          <w14:ligatures w14:val="none"/>
        </w:rPr>
        <w:t xml:space="preserve"> any concerns you have about confidentiality).</w:t>
      </w:r>
    </w:p>
    <w:p w14:paraId="2A45C164" w14:textId="77777777" w:rsidR="0040223C" w:rsidRPr="0040223C" w:rsidRDefault="0040223C" w:rsidP="0040223C">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0223C">
        <w:rPr>
          <w:rFonts w:ascii="Times New Roman" w:eastAsia="Times New Roman" w:hAnsi="Times New Roman" w:cs="Times New Roman"/>
          <w:b/>
          <w:bCs/>
          <w:kern w:val="0"/>
          <w:sz w:val="27"/>
          <w:szCs w:val="27"/>
          <w:lang w:eastAsia="en-GB"/>
          <w14:ligatures w14:val="none"/>
        </w:rPr>
        <w:t>5.2 External reporting</w:t>
      </w:r>
    </w:p>
    <w:p w14:paraId="3417B226" w14:textId="28670E67" w:rsidR="0040223C" w:rsidRPr="0040223C" w:rsidRDefault="0040223C" w:rsidP="0040223C">
      <w:p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 xml:space="preserve">If you feel </w:t>
      </w:r>
      <w:r>
        <w:rPr>
          <w:rFonts w:ascii="Times New Roman" w:eastAsia="Times New Roman" w:hAnsi="Times New Roman" w:cs="Times New Roman"/>
          <w:kern w:val="0"/>
          <w:lang w:eastAsia="en-GB"/>
          <w14:ligatures w14:val="none"/>
        </w:rPr>
        <w:t>Canine Massage Therapy Centre Ltd</w:t>
      </w:r>
      <w:r w:rsidRPr="0040223C">
        <w:rPr>
          <w:rFonts w:ascii="Times New Roman" w:eastAsia="Times New Roman" w:hAnsi="Times New Roman" w:cs="Times New Roman"/>
          <w:kern w:val="0"/>
          <w:lang w:eastAsia="en-GB"/>
          <w14:ligatures w14:val="none"/>
        </w:rPr>
        <w:t xml:space="preserve"> has not dealt with your concern, or you believe the concern falls outside the C</w:t>
      </w:r>
      <w:r>
        <w:rPr>
          <w:rFonts w:ascii="Times New Roman" w:eastAsia="Times New Roman" w:hAnsi="Times New Roman" w:cs="Times New Roman"/>
          <w:kern w:val="0"/>
          <w:lang w:eastAsia="en-GB"/>
          <w14:ligatures w14:val="none"/>
        </w:rPr>
        <w:t>MTC</w:t>
      </w:r>
      <w:r w:rsidRPr="0040223C">
        <w:rPr>
          <w:rFonts w:ascii="Times New Roman" w:eastAsia="Times New Roman" w:hAnsi="Times New Roman" w:cs="Times New Roman"/>
          <w:kern w:val="0"/>
          <w:lang w:eastAsia="en-GB"/>
          <w14:ligatures w14:val="none"/>
        </w:rPr>
        <w:t xml:space="preserve">’s remit, you may raise the matter with the awarding </w:t>
      </w:r>
      <w:r>
        <w:rPr>
          <w:rFonts w:ascii="Times New Roman" w:eastAsia="Times New Roman" w:hAnsi="Times New Roman" w:cs="Times New Roman"/>
          <w:kern w:val="0"/>
          <w:lang w:eastAsia="en-GB"/>
          <w14:ligatures w14:val="none"/>
        </w:rPr>
        <w:t>body Gatehouse Awards</w:t>
      </w:r>
      <w:r w:rsidRPr="0040223C">
        <w:rPr>
          <w:rFonts w:ascii="Times New Roman" w:eastAsia="Times New Roman" w:hAnsi="Times New Roman" w:cs="Times New Roman"/>
          <w:kern w:val="0"/>
          <w:lang w:eastAsia="en-GB"/>
          <w14:ligatures w14:val="none"/>
        </w:rPr>
        <w:t xml:space="preserve">, or with Ofqual (where relevant). Ofqual’s whistleblowing policy clarifies that you may make a disclosure to them if it relates to their regulatory remit. </w:t>
      </w:r>
    </w:p>
    <w:p w14:paraId="65A83FAE" w14:textId="77777777" w:rsidR="0040223C" w:rsidRPr="0040223C" w:rsidRDefault="0040223C" w:rsidP="0040223C">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0223C">
        <w:rPr>
          <w:rFonts w:ascii="Times New Roman" w:eastAsia="Times New Roman" w:hAnsi="Times New Roman" w:cs="Times New Roman"/>
          <w:b/>
          <w:bCs/>
          <w:kern w:val="0"/>
          <w:sz w:val="28"/>
          <w:szCs w:val="28"/>
          <w:lang w:eastAsia="en-GB"/>
          <w14:ligatures w14:val="none"/>
        </w:rPr>
        <w:lastRenderedPageBreak/>
        <w:t>6. Confidentiality and protection</w:t>
      </w:r>
    </w:p>
    <w:p w14:paraId="029FD97F" w14:textId="3FF8C4BD" w:rsidR="0040223C" w:rsidRPr="0040223C" w:rsidRDefault="0040223C" w:rsidP="0040223C">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Canine Massage Therapy Centre</w:t>
      </w:r>
      <w:r w:rsidRPr="0040223C">
        <w:rPr>
          <w:rFonts w:ascii="Times New Roman" w:eastAsia="Times New Roman" w:hAnsi="Times New Roman" w:cs="Times New Roman"/>
          <w:kern w:val="0"/>
          <w:lang w:eastAsia="en-GB"/>
          <w14:ligatures w14:val="none"/>
        </w:rPr>
        <w:t xml:space="preserve"> will treat reports in confidence and endeavour to protect the identity of the whistleblower </w:t>
      </w:r>
      <w:proofErr w:type="gramStart"/>
      <w:r w:rsidRPr="0040223C">
        <w:rPr>
          <w:rFonts w:ascii="Times New Roman" w:eastAsia="Times New Roman" w:hAnsi="Times New Roman" w:cs="Times New Roman"/>
          <w:kern w:val="0"/>
          <w:lang w:eastAsia="en-GB"/>
          <w14:ligatures w14:val="none"/>
        </w:rPr>
        <w:t>where</w:t>
      </w:r>
      <w:proofErr w:type="gramEnd"/>
      <w:r w:rsidRPr="0040223C">
        <w:rPr>
          <w:rFonts w:ascii="Times New Roman" w:eastAsia="Times New Roman" w:hAnsi="Times New Roman" w:cs="Times New Roman"/>
          <w:kern w:val="0"/>
          <w:lang w:eastAsia="en-GB"/>
          <w14:ligatures w14:val="none"/>
        </w:rPr>
        <w:t xml:space="preserve"> requested and feasible.</w:t>
      </w:r>
    </w:p>
    <w:p w14:paraId="49678419" w14:textId="77777777" w:rsidR="0040223C" w:rsidRPr="0040223C" w:rsidRDefault="0040223C" w:rsidP="0040223C">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However, it may be necessary to disclose identity (with the whistleblower’s approval, or if required by law) to properly investigate the concern or comply with legal/regulatory requirements.</w:t>
      </w:r>
    </w:p>
    <w:p w14:paraId="23439E4F" w14:textId="7BA49651" w:rsidR="0040223C" w:rsidRPr="0040223C" w:rsidRDefault="0040223C" w:rsidP="0040223C">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 xml:space="preserve">You will be protected from detriment or reprisal for raising a genuine concern under this policy. If you believe you have suffered detriment you should inform </w:t>
      </w:r>
      <w:r>
        <w:rPr>
          <w:rFonts w:ascii="Times New Roman" w:eastAsia="Times New Roman" w:hAnsi="Times New Roman" w:cs="Times New Roman"/>
          <w:kern w:val="0"/>
          <w:lang w:eastAsia="en-GB"/>
          <w14:ligatures w14:val="none"/>
        </w:rPr>
        <w:t xml:space="preserve">Natalie Lenton </w:t>
      </w:r>
      <w:r w:rsidRPr="0040223C">
        <w:rPr>
          <w:rFonts w:ascii="Times New Roman" w:eastAsia="Times New Roman" w:hAnsi="Times New Roman" w:cs="Times New Roman"/>
          <w:kern w:val="0"/>
          <w:lang w:eastAsia="en-GB"/>
          <w14:ligatures w14:val="none"/>
        </w:rPr>
        <w:t>immediately.</w:t>
      </w:r>
    </w:p>
    <w:p w14:paraId="741D0467" w14:textId="77777777" w:rsidR="0040223C" w:rsidRPr="0040223C" w:rsidRDefault="0040223C" w:rsidP="0040223C">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Raising a concern in good faith—even if it is not confirmed by investigation—will be treated as whistleblowing; however, knowingly making false or malicious allegations may result in disciplinary action.</w:t>
      </w:r>
    </w:p>
    <w:p w14:paraId="3EB507AF" w14:textId="77777777" w:rsidR="0040223C" w:rsidRPr="0040223C" w:rsidRDefault="0040223C" w:rsidP="0040223C">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0223C">
        <w:rPr>
          <w:rFonts w:ascii="Times New Roman" w:eastAsia="Times New Roman" w:hAnsi="Times New Roman" w:cs="Times New Roman"/>
          <w:b/>
          <w:bCs/>
          <w:kern w:val="0"/>
          <w:sz w:val="28"/>
          <w:szCs w:val="28"/>
          <w:lang w:eastAsia="en-GB"/>
          <w14:ligatures w14:val="none"/>
        </w:rPr>
        <w:t>7. Investigation and outcome</w:t>
      </w:r>
    </w:p>
    <w:p w14:paraId="41F4AB3A" w14:textId="57A25D62" w:rsidR="0040223C" w:rsidRPr="0040223C" w:rsidRDefault="0040223C" w:rsidP="0040223C">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 xml:space="preserve">On receipt of a concern </w:t>
      </w:r>
      <w:r>
        <w:rPr>
          <w:rFonts w:ascii="Times New Roman" w:eastAsia="Times New Roman" w:hAnsi="Times New Roman" w:cs="Times New Roman"/>
          <w:kern w:val="0"/>
          <w:lang w:eastAsia="en-GB"/>
          <w14:ligatures w14:val="none"/>
        </w:rPr>
        <w:t>Canine Massage Therapy Centre</w:t>
      </w:r>
      <w:r w:rsidRPr="0040223C">
        <w:rPr>
          <w:rFonts w:ascii="Times New Roman" w:eastAsia="Times New Roman" w:hAnsi="Times New Roman" w:cs="Times New Roman"/>
          <w:kern w:val="0"/>
          <w:lang w:eastAsia="en-GB"/>
          <w14:ligatures w14:val="none"/>
        </w:rPr>
        <w:t xml:space="preserve"> will record it (with a unique reference) and acknowledge receipt (where contact details are provided) within 5 working days.</w:t>
      </w:r>
    </w:p>
    <w:p w14:paraId="6259A410" w14:textId="0AE56421" w:rsidR="0040223C" w:rsidRPr="0040223C" w:rsidRDefault="0040223C" w:rsidP="0040223C">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An initial assessment will be made to determine whether the concern falls under this policy and, if so, how it should be investigated (internally, with external input, or referred to awarding organisation).</w:t>
      </w:r>
    </w:p>
    <w:p w14:paraId="23F7EB68" w14:textId="77777777" w:rsidR="0040223C" w:rsidRPr="0040223C" w:rsidRDefault="0040223C" w:rsidP="0040223C">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The whistleblower will normally be informed of the investigation pathway, approximate timescale, and outcome (subject to confidentiality and legal constraints).</w:t>
      </w:r>
    </w:p>
    <w:p w14:paraId="790EB657" w14:textId="77777777" w:rsidR="0040223C" w:rsidRPr="0040223C" w:rsidRDefault="0040223C" w:rsidP="0040223C">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The Centre will keep secure records of all whistleblowing disclosures, investigations and outcomes.</w:t>
      </w:r>
    </w:p>
    <w:p w14:paraId="44762556" w14:textId="0B8A28C4" w:rsidR="0040223C" w:rsidRPr="0040223C" w:rsidRDefault="0040223C" w:rsidP="0040223C">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Where remedial action is required (including change of procedure, disciplinary action, referral to awarding organisation), the Centre will ensure appropriate follow-up.</w:t>
      </w:r>
    </w:p>
    <w:p w14:paraId="0383264B" w14:textId="77777777" w:rsidR="0040223C" w:rsidRPr="0040223C" w:rsidRDefault="0040223C" w:rsidP="0040223C">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 xml:space="preserve">The whistleblower may be informed of the actions taken </w:t>
      </w:r>
      <w:proofErr w:type="gramStart"/>
      <w:r w:rsidRPr="0040223C">
        <w:rPr>
          <w:rFonts w:ascii="Times New Roman" w:eastAsia="Times New Roman" w:hAnsi="Times New Roman" w:cs="Times New Roman"/>
          <w:kern w:val="0"/>
          <w:lang w:eastAsia="en-GB"/>
          <w14:ligatures w14:val="none"/>
        </w:rPr>
        <w:t>as a result of</w:t>
      </w:r>
      <w:proofErr w:type="gramEnd"/>
      <w:r w:rsidRPr="0040223C">
        <w:rPr>
          <w:rFonts w:ascii="Times New Roman" w:eastAsia="Times New Roman" w:hAnsi="Times New Roman" w:cs="Times New Roman"/>
          <w:kern w:val="0"/>
          <w:lang w:eastAsia="en-GB"/>
          <w14:ligatures w14:val="none"/>
        </w:rPr>
        <w:t xml:space="preserve"> the investigation (where appropriate and subject to privacy/legal constraints).</w:t>
      </w:r>
    </w:p>
    <w:p w14:paraId="6EE937BB" w14:textId="77777777" w:rsidR="0040223C" w:rsidRPr="0040223C" w:rsidRDefault="0040223C" w:rsidP="0040223C">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0223C">
        <w:rPr>
          <w:rFonts w:ascii="Times New Roman" w:eastAsia="Times New Roman" w:hAnsi="Times New Roman" w:cs="Times New Roman"/>
          <w:b/>
          <w:bCs/>
          <w:kern w:val="0"/>
          <w:sz w:val="28"/>
          <w:szCs w:val="28"/>
          <w:lang w:eastAsia="en-GB"/>
          <w14:ligatures w14:val="none"/>
        </w:rPr>
        <w:t>8. Governance, monitoring &amp; review</w:t>
      </w:r>
    </w:p>
    <w:p w14:paraId="040BF4ED" w14:textId="59EEBA49" w:rsidR="0040223C" w:rsidRPr="0040223C" w:rsidRDefault="0040223C" w:rsidP="0040223C">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 xml:space="preserve">The </w:t>
      </w:r>
      <w:r w:rsidR="008907BD">
        <w:rPr>
          <w:rFonts w:ascii="Times New Roman" w:eastAsia="Times New Roman" w:hAnsi="Times New Roman" w:cs="Times New Roman"/>
          <w:kern w:val="0"/>
          <w:lang w:eastAsia="en-GB"/>
          <w14:ligatures w14:val="none"/>
        </w:rPr>
        <w:t>Natalie Lenton</w:t>
      </w:r>
      <w:r w:rsidRPr="0040223C">
        <w:rPr>
          <w:rFonts w:ascii="Times New Roman" w:eastAsia="Times New Roman" w:hAnsi="Times New Roman" w:cs="Times New Roman"/>
          <w:kern w:val="0"/>
          <w:lang w:eastAsia="en-GB"/>
          <w14:ligatures w14:val="none"/>
        </w:rPr>
        <w:t xml:space="preserve"> (or nominated </w:t>
      </w:r>
      <w:r w:rsidR="008907BD">
        <w:rPr>
          <w:rFonts w:ascii="Times New Roman" w:eastAsia="Times New Roman" w:hAnsi="Times New Roman" w:cs="Times New Roman"/>
          <w:kern w:val="0"/>
          <w:lang w:eastAsia="en-GB"/>
          <w14:ligatures w14:val="none"/>
        </w:rPr>
        <w:t>person</w:t>
      </w:r>
      <w:r w:rsidRPr="0040223C">
        <w:rPr>
          <w:rFonts w:ascii="Times New Roman" w:eastAsia="Times New Roman" w:hAnsi="Times New Roman" w:cs="Times New Roman"/>
          <w:kern w:val="0"/>
          <w:lang w:eastAsia="en-GB"/>
          <w14:ligatures w14:val="none"/>
        </w:rPr>
        <w:t>) shall be responsible for this policy’s oversight and implementation, including monitoring of concerns raised, outcomes and trends.</w:t>
      </w:r>
    </w:p>
    <w:p w14:paraId="59BFE277" w14:textId="77777777" w:rsidR="0040223C" w:rsidRPr="0040223C" w:rsidRDefault="0040223C" w:rsidP="0040223C">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The Centre will maintain an anonymised log of whistleblowing concerns raised, outcomes and any remedial actions taken.</w:t>
      </w:r>
    </w:p>
    <w:p w14:paraId="315FDC2D" w14:textId="77777777" w:rsidR="0040223C" w:rsidRPr="0040223C" w:rsidRDefault="0040223C" w:rsidP="0040223C">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This policy will be reviewed at least annually (or earlier if required) to ensure its continuing suitability, adequacy and effectiveness.</w:t>
      </w:r>
    </w:p>
    <w:p w14:paraId="650ADEA3" w14:textId="77777777" w:rsidR="0040223C" w:rsidRPr="0040223C" w:rsidRDefault="0040223C" w:rsidP="0040223C">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0223C">
        <w:rPr>
          <w:rFonts w:ascii="Times New Roman" w:eastAsia="Times New Roman" w:hAnsi="Times New Roman" w:cs="Times New Roman"/>
          <w:b/>
          <w:bCs/>
          <w:kern w:val="0"/>
          <w:sz w:val="28"/>
          <w:szCs w:val="28"/>
          <w:lang w:eastAsia="en-GB"/>
          <w14:ligatures w14:val="none"/>
        </w:rPr>
        <w:t>10. Responsibilities</w:t>
      </w:r>
    </w:p>
    <w:p w14:paraId="6D0BF5F8" w14:textId="77777777" w:rsidR="0040223C" w:rsidRPr="0040223C" w:rsidRDefault="0040223C" w:rsidP="0040223C">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b/>
          <w:bCs/>
          <w:kern w:val="0"/>
          <w:lang w:eastAsia="en-GB"/>
          <w14:ligatures w14:val="none"/>
        </w:rPr>
        <w:t>All staff, tutors and students</w:t>
      </w:r>
      <w:r w:rsidRPr="0040223C">
        <w:rPr>
          <w:rFonts w:ascii="Times New Roman" w:eastAsia="Times New Roman" w:hAnsi="Times New Roman" w:cs="Times New Roman"/>
          <w:kern w:val="0"/>
          <w:lang w:eastAsia="en-GB"/>
          <w14:ligatures w14:val="none"/>
        </w:rPr>
        <w:t>: Have a duty to raise concerns when they reasonably believe there is wrongdoing, risk or malpractice in scope of this policy.</w:t>
      </w:r>
    </w:p>
    <w:p w14:paraId="7EE8145D" w14:textId="65D15BE3" w:rsidR="0040223C" w:rsidRPr="0040223C" w:rsidRDefault="008907BD" w:rsidP="0040223C">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Tutors and centre staff: </w:t>
      </w:r>
      <w:r w:rsidR="0040223C" w:rsidRPr="0040223C">
        <w:rPr>
          <w:rFonts w:ascii="Times New Roman" w:eastAsia="Times New Roman" w:hAnsi="Times New Roman" w:cs="Times New Roman"/>
          <w:kern w:val="0"/>
          <w:lang w:eastAsia="en-GB"/>
          <w14:ligatures w14:val="none"/>
        </w:rPr>
        <w:t xml:space="preserve"> Must take concerns raised seriously, treat them confidentially, follow the investigation steps, and report appropriately to senior management.</w:t>
      </w:r>
    </w:p>
    <w:p w14:paraId="28623BEE" w14:textId="6C8168CE" w:rsidR="0040223C" w:rsidRPr="0040223C" w:rsidRDefault="008907BD" w:rsidP="0040223C">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lastRenderedPageBreak/>
        <w:t>Natalie Lenton</w:t>
      </w:r>
      <w:r w:rsidR="0040223C" w:rsidRPr="0040223C">
        <w:rPr>
          <w:rFonts w:ascii="Times New Roman" w:eastAsia="Times New Roman" w:hAnsi="Times New Roman" w:cs="Times New Roman"/>
          <w:kern w:val="0"/>
          <w:lang w:eastAsia="en-GB"/>
          <w14:ligatures w14:val="none"/>
        </w:rPr>
        <w:t>: Ensure this policy is communicated, understood, implemented; investigations are carried out; resources are provided; and oversight and review are conducted.</w:t>
      </w:r>
    </w:p>
    <w:p w14:paraId="6F3EDFCC" w14:textId="77777777" w:rsidR="0040223C" w:rsidRPr="0040223C" w:rsidRDefault="0040223C" w:rsidP="0040223C">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40223C">
        <w:rPr>
          <w:rFonts w:ascii="Times New Roman" w:eastAsia="Times New Roman" w:hAnsi="Times New Roman" w:cs="Times New Roman"/>
          <w:b/>
          <w:bCs/>
          <w:kern w:val="0"/>
          <w:sz w:val="28"/>
          <w:szCs w:val="28"/>
          <w:lang w:eastAsia="en-GB"/>
          <w14:ligatures w14:val="none"/>
        </w:rPr>
        <w:t>11. Communication and training</w:t>
      </w:r>
    </w:p>
    <w:p w14:paraId="5A1C86ED" w14:textId="673DBCC4" w:rsidR="0040223C" w:rsidRPr="0040223C" w:rsidRDefault="0040223C" w:rsidP="0040223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 xml:space="preserve">This policy will be made available to all students, tutors and staff (on </w:t>
      </w:r>
      <w:r w:rsidR="008907BD">
        <w:rPr>
          <w:rFonts w:ascii="Times New Roman" w:eastAsia="Times New Roman" w:hAnsi="Times New Roman" w:cs="Times New Roman"/>
          <w:kern w:val="0"/>
          <w:lang w:eastAsia="en-GB"/>
          <w14:ligatures w14:val="none"/>
        </w:rPr>
        <w:t xml:space="preserve">enrolment </w:t>
      </w:r>
      <w:r w:rsidRPr="0040223C">
        <w:rPr>
          <w:rFonts w:ascii="Times New Roman" w:eastAsia="Times New Roman" w:hAnsi="Times New Roman" w:cs="Times New Roman"/>
          <w:kern w:val="0"/>
          <w:lang w:eastAsia="en-GB"/>
          <w14:ligatures w14:val="none"/>
        </w:rPr>
        <w:t>and via the Centre’s website).</w:t>
      </w:r>
    </w:p>
    <w:p w14:paraId="137108A5" w14:textId="77777777" w:rsidR="0040223C" w:rsidRPr="0040223C" w:rsidRDefault="0040223C" w:rsidP="0040223C">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0223C">
        <w:rPr>
          <w:rFonts w:ascii="Times New Roman" w:eastAsia="Times New Roman" w:hAnsi="Times New Roman" w:cs="Times New Roman"/>
          <w:kern w:val="0"/>
          <w:lang w:eastAsia="en-GB"/>
          <w14:ligatures w14:val="none"/>
        </w:rPr>
        <w:t>Regular awareness training or briefing will be provided so that individuals understand how to raise concerns and are aware of their protections under this policy.</w:t>
      </w:r>
    </w:p>
    <w:p w14:paraId="112E2DBE" w14:textId="77777777" w:rsidR="00B37308" w:rsidRDefault="00B37308"/>
    <w:sectPr w:rsidR="00B37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158D"/>
    <w:multiLevelType w:val="multilevel"/>
    <w:tmpl w:val="DF4C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47693"/>
    <w:multiLevelType w:val="multilevel"/>
    <w:tmpl w:val="52B2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13792"/>
    <w:multiLevelType w:val="multilevel"/>
    <w:tmpl w:val="2A8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F5FB0"/>
    <w:multiLevelType w:val="multilevel"/>
    <w:tmpl w:val="546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E4C57"/>
    <w:multiLevelType w:val="multilevel"/>
    <w:tmpl w:val="B692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F5EF5"/>
    <w:multiLevelType w:val="multilevel"/>
    <w:tmpl w:val="7562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242F1"/>
    <w:multiLevelType w:val="multilevel"/>
    <w:tmpl w:val="A8C2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66E9C"/>
    <w:multiLevelType w:val="multilevel"/>
    <w:tmpl w:val="479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14EB2"/>
    <w:multiLevelType w:val="multilevel"/>
    <w:tmpl w:val="A5F2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34AEB"/>
    <w:multiLevelType w:val="multilevel"/>
    <w:tmpl w:val="D098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72907"/>
    <w:multiLevelType w:val="multilevel"/>
    <w:tmpl w:val="794AA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F5CD8"/>
    <w:multiLevelType w:val="multilevel"/>
    <w:tmpl w:val="3164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E2169"/>
    <w:multiLevelType w:val="multilevel"/>
    <w:tmpl w:val="DF0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235289">
    <w:abstractNumId w:val="9"/>
  </w:num>
  <w:num w:numId="2" w16cid:durableId="241064983">
    <w:abstractNumId w:val="8"/>
  </w:num>
  <w:num w:numId="3" w16cid:durableId="596985770">
    <w:abstractNumId w:val="1"/>
  </w:num>
  <w:num w:numId="4" w16cid:durableId="2124424667">
    <w:abstractNumId w:val="10"/>
  </w:num>
  <w:num w:numId="5" w16cid:durableId="1120615181">
    <w:abstractNumId w:val="0"/>
  </w:num>
  <w:num w:numId="6" w16cid:durableId="1489247396">
    <w:abstractNumId w:val="2"/>
  </w:num>
  <w:num w:numId="7" w16cid:durableId="1403795846">
    <w:abstractNumId w:val="12"/>
  </w:num>
  <w:num w:numId="8" w16cid:durableId="1381708935">
    <w:abstractNumId w:val="11"/>
  </w:num>
  <w:num w:numId="9" w16cid:durableId="1733893399">
    <w:abstractNumId w:val="7"/>
  </w:num>
  <w:num w:numId="10" w16cid:durableId="337274968">
    <w:abstractNumId w:val="3"/>
  </w:num>
  <w:num w:numId="11" w16cid:durableId="504512628">
    <w:abstractNumId w:val="5"/>
  </w:num>
  <w:num w:numId="12" w16cid:durableId="1766268263">
    <w:abstractNumId w:val="6"/>
  </w:num>
  <w:num w:numId="13" w16cid:durableId="84034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3C"/>
    <w:rsid w:val="000871F1"/>
    <w:rsid w:val="00147ED9"/>
    <w:rsid w:val="0040223C"/>
    <w:rsid w:val="008907BD"/>
    <w:rsid w:val="00961884"/>
    <w:rsid w:val="00A84173"/>
    <w:rsid w:val="00B37308"/>
    <w:rsid w:val="00D72754"/>
    <w:rsid w:val="00DE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98C8"/>
  <w15:chartTrackingRefBased/>
  <w15:docId w15:val="{56E20FA1-F900-4087-981A-2F70A32F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23C"/>
    <w:rPr>
      <w:rFonts w:eastAsiaTheme="majorEastAsia" w:cstheme="majorBidi"/>
      <w:color w:val="272727" w:themeColor="text1" w:themeTint="D8"/>
    </w:rPr>
  </w:style>
  <w:style w:type="paragraph" w:styleId="Title">
    <w:name w:val="Title"/>
    <w:basedOn w:val="Normal"/>
    <w:next w:val="Normal"/>
    <w:link w:val="TitleChar"/>
    <w:uiPriority w:val="10"/>
    <w:qFormat/>
    <w:rsid w:val="00402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23C"/>
    <w:pPr>
      <w:spacing w:before="160"/>
      <w:jc w:val="center"/>
    </w:pPr>
    <w:rPr>
      <w:i/>
      <w:iCs/>
      <w:color w:val="404040" w:themeColor="text1" w:themeTint="BF"/>
    </w:rPr>
  </w:style>
  <w:style w:type="character" w:customStyle="1" w:styleId="QuoteChar">
    <w:name w:val="Quote Char"/>
    <w:basedOn w:val="DefaultParagraphFont"/>
    <w:link w:val="Quote"/>
    <w:uiPriority w:val="29"/>
    <w:rsid w:val="0040223C"/>
    <w:rPr>
      <w:i/>
      <w:iCs/>
      <w:color w:val="404040" w:themeColor="text1" w:themeTint="BF"/>
    </w:rPr>
  </w:style>
  <w:style w:type="paragraph" w:styleId="ListParagraph">
    <w:name w:val="List Paragraph"/>
    <w:basedOn w:val="Normal"/>
    <w:uiPriority w:val="34"/>
    <w:qFormat/>
    <w:rsid w:val="0040223C"/>
    <w:pPr>
      <w:ind w:left="720"/>
      <w:contextualSpacing/>
    </w:pPr>
  </w:style>
  <w:style w:type="character" w:styleId="IntenseEmphasis">
    <w:name w:val="Intense Emphasis"/>
    <w:basedOn w:val="DefaultParagraphFont"/>
    <w:uiPriority w:val="21"/>
    <w:qFormat/>
    <w:rsid w:val="0040223C"/>
    <w:rPr>
      <w:i/>
      <w:iCs/>
      <w:color w:val="0F4761" w:themeColor="accent1" w:themeShade="BF"/>
    </w:rPr>
  </w:style>
  <w:style w:type="paragraph" w:styleId="IntenseQuote">
    <w:name w:val="Intense Quote"/>
    <w:basedOn w:val="Normal"/>
    <w:next w:val="Normal"/>
    <w:link w:val="IntenseQuoteChar"/>
    <w:uiPriority w:val="30"/>
    <w:qFormat/>
    <w:rsid w:val="00402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23C"/>
    <w:rPr>
      <w:i/>
      <w:iCs/>
      <w:color w:val="0F4761" w:themeColor="accent1" w:themeShade="BF"/>
    </w:rPr>
  </w:style>
  <w:style w:type="character" w:styleId="IntenseReference">
    <w:name w:val="Intense Reference"/>
    <w:basedOn w:val="DefaultParagraphFont"/>
    <w:uiPriority w:val="32"/>
    <w:qFormat/>
    <w:rsid w:val="0040223C"/>
    <w:rPr>
      <w:b/>
      <w:bCs/>
      <w:smallCaps/>
      <w:color w:val="0F4761" w:themeColor="accent1" w:themeShade="BF"/>
      <w:spacing w:val="5"/>
    </w:rPr>
  </w:style>
  <w:style w:type="character" w:styleId="Hyperlink">
    <w:name w:val="Hyperlink"/>
    <w:basedOn w:val="DefaultParagraphFont"/>
    <w:uiPriority w:val="99"/>
    <w:unhideWhenUsed/>
    <w:rsid w:val="0040223C"/>
    <w:rPr>
      <w:color w:val="467886" w:themeColor="hyperlink"/>
      <w:u w:val="single"/>
    </w:rPr>
  </w:style>
  <w:style w:type="character" w:styleId="UnresolvedMention">
    <w:name w:val="Unresolved Mention"/>
    <w:basedOn w:val="DefaultParagraphFont"/>
    <w:uiPriority w:val="99"/>
    <w:semiHidden/>
    <w:unhideWhenUsed/>
    <w:rsid w:val="00402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ny@k9-massag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1121</Words>
  <Characters>6558</Characters>
  <Application>Microsoft Office Word</Application>
  <DocSecurity>0</DocSecurity>
  <Lines>127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Oliver</dc:creator>
  <cp:keywords/>
  <dc:description/>
  <cp:lastModifiedBy>Jenny Oliver</cp:lastModifiedBy>
  <cp:revision>3</cp:revision>
  <cp:lastPrinted>2025-10-31T17:10:00Z</cp:lastPrinted>
  <dcterms:created xsi:type="dcterms:W3CDTF">2025-10-31T16:11:00Z</dcterms:created>
  <dcterms:modified xsi:type="dcterms:W3CDTF">2025-10-31T17:10:00Z</dcterms:modified>
</cp:coreProperties>
</file>